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8D0C8" w14:textId="77777777" w:rsidR="00541EC0" w:rsidRPr="00541EC0" w:rsidRDefault="00541EC0" w:rsidP="00541EC0">
      <w:pPr>
        <w:spacing w:before="100" w:beforeAutospacing="1" w:after="100" w:afterAutospacing="1" w:line="240" w:lineRule="auto"/>
        <w:jc w:val="center"/>
        <w:outlineLvl w:val="2"/>
        <w:rPr>
          <w:rFonts w:ascii="Helvetica" w:eastAsia="Times New Roman" w:hAnsi="Helvetica" w:cs="Helvetica"/>
          <w:b/>
          <w:bCs/>
          <w:sz w:val="36"/>
          <w:szCs w:val="36"/>
          <w:lang w:eastAsia="en-GB"/>
        </w:rPr>
      </w:pPr>
      <w:r w:rsidRPr="00541EC0">
        <w:rPr>
          <w:rFonts w:ascii="Arial" w:eastAsia="Times New Roman" w:hAnsi="Arial" w:cs="Arial"/>
          <w:b/>
          <w:bCs/>
          <w:sz w:val="28"/>
          <w:szCs w:val="28"/>
          <w:lang w:eastAsia="en-GB"/>
        </w:rPr>
        <w:t>Health and Safety Policy</w:t>
      </w:r>
    </w:p>
    <w:p w14:paraId="4C0AE677" w14:textId="77777777" w:rsidR="00541EC0" w:rsidRDefault="00541EC0" w:rsidP="00541EC0">
      <w:pPr>
        <w:spacing w:before="100" w:beforeAutospacing="1" w:after="100" w:afterAutospacing="1" w:line="240" w:lineRule="auto"/>
        <w:ind w:left="300"/>
        <w:rPr>
          <w:rFonts w:ascii="Arial" w:eastAsia="Times New Roman" w:hAnsi="Arial" w:cs="Arial"/>
          <w:sz w:val="20"/>
          <w:szCs w:val="20"/>
          <w:lang w:eastAsia="en-GB"/>
        </w:rPr>
      </w:pPr>
      <w:r w:rsidRPr="00541EC0">
        <w:rPr>
          <w:rFonts w:ascii="Arial" w:eastAsia="Times New Roman" w:hAnsi="Arial" w:cs="Arial"/>
          <w:sz w:val="20"/>
          <w:szCs w:val="20"/>
          <w:lang w:eastAsia="en-GB"/>
        </w:rPr>
        <w:t> </w:t>
      </w:r>
    </w:p>
    <w:p w14:paraId="3B4125A4" w14:textId="77777777" w:rsidR="00405166" w:rsidRDefault="00405166" w:rsidP="00541EC0">
      <w:pPr>
        <w:spacing w:before="100" w:beforeAutospacing="1" w:after="100" w:afterAutospacing="1" w:line="240" w:lineRule="auto"/>
        <w:ind w:left="300"/>
        <w:rPr>
          <w:rFonts w:ascii="Arial" w:eastAsia="Times New Roman" w:hAnsi="Arial" w:cs="Arial"/>
          <w:sz w:val="20"/>
          <w:szCs w:val="20"/>
          <w:lang w:eastAsia="en-GB"/>
        </w:rPr>
      </w:pPr>
    </w:p>
    <w:p w14:paraId="404BF5AE" w14:textId="77777777" w:rsidR="00405166" w:rsidRDefault="00405166" w:rsidP="00541EC0">
      <w:pPr>
        <w:spacing w:before="100" w:beforeAutospacing="1" w:after="100" w:afterAutospacing="1" w:line="240" w:lineRule="auto"/>
        <w:ind w:left="300"/>
        <w:rPr>
          <w:rFonts w:ascii="Arial" w:eastAsia="Times New Roman" w:hAnsi="Arial" w:cs="Arial"/>
          <w:sz w:val="20"/>
          <w:szCs w:val="20"/>
          <w:lang w:eastAsia="en-GB"/>
        </w:rPr>
      </w:pPr>
    </w:p>
    <w:p w14:paraId="19B17CBA" w14:textId="77777777" w:rsidR="00405166" w:rsidRDefault="00405166" w:rsidP="00541EC0">
      <w:pPr>
        <w:spacing w:before="100" w:beforeAutospacing="1" w:after="100" w:afterAutospacing="1" w:line="240" w:lineRule="auto"/>
        <w:ind w:left="300"/>
        <w:rPr>
          <w:rFonts w:ascii="Arial" w:eastAsia="Times New Roman" w:hAnsi="Arial" w:cs="Arial"/>
          <w:sz w:val="20"/>
          <w:szCs w:val="20"/>
          <w:lang w:eastAsia="en-GB"/>
        </w:rPr>
      </w:pPr>
    </w:p>
    <w:p w14:paraId="37116635" w14:textId="77777777" w:rsidR="00405166" w:rsidRDefault="00405166" w:rsidP="00541EC0">
      <w:pPr>
        <w:spacing w:before="100" w:beforeAutospacing="1" w:after="100" w:afterAutospacing="1" w:line="240" w:lineRule="auto"/>
        <w:ind w:left="300"/>
        <w:rPr>
          <w:rFonts w:ascii="Arial" w:eastAsia="Times New Roman" w:hAnsi="Arial" w:cs="Arial"/>
          <w:sz w:val="20"/>
          <w:szCs w:val="20"/>
          <w:lang w:eastAsia="en-GB"/>
        </w:rPr>
      </w:pPr>
    </w:p>
    <w:p w14:paraId="329B2EBA" w14:textId="77777777" w:rsidR="00405166" w:rsidRDefault="00405166" w:rsidP="00541EC0">
      <w:pPr>
        <w:spacing w:before="100" w:beforeAutospacing="1" w:after="100" w:afterAutospacing="1" w:line="240" w:lineRule="auto"/>
        <w:ind w:left="300"/>
        <w:rPr>
          <w:rFonts w:ascii="Arial" w:eastAsia="Times New Roman" w:hAnsi="Arial" w:cs="Arial"/>
          <w:sz w:val="20"/>
          <w:szCs w:val="20"/>
          <w:lang w:eastAsia="en-GB"/>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405166" w:rsidRPr="001B7A03" w14:paraId="321B82AA" w14:textId="77777777" w:rsidTr="006B6A2A">
        <w:trPr>
          <w:trHeight w:val="1017"/>
        </w:trPr>
        <w:tc>
          <w:tcPr>
            <w:tcW w:w="2947" w:type="dxa"/>
            <w:tcBorders>
              <w:top w:val="single" w:sz="12" w:space="0" w:color="5B9BD5" w:themeColor="accent5"/>
              <w:left w:val="single" w:sz="12" w:space="0" w:color="5B9BD5" w:themeColor="accent5"/>
            </w:tcBorders>
            <w:vAlign w:val="center"/>
          </w:tcPr>
          <w:p w14:paraId="2979A0B8" w14:textId="77777777" w:rsidR="00405166" w:rsidRPr="001B7A03" w:rsidRDefault="00405166" w:rsidP="006B6A2A">
            <w:pPr>
              <w:jc w:val="both"/>
              <w:rPr>
                <w:rFonts w:ascii="Cambria" w:eastAsia="Calibri" w:hAnsi="Cambria" w:cs="Arial"/>
                <w:sz w:val="24"/>
                <w:szCs w:val="24"/>
              </w:rPr>
            </w:pPr>
            <w:r w:rsidRPr="001B7A03">
              <w:rPr>
                <w:rFonts w:ascii="Cambria" w:eastAsia="Calibri" w:hAnsi="Cambria" w:cs="Arial"/>
                <w:sz w:val="24"/>
                <w:szCs w:val="24"/>
              </w:rPr>
              <w:t>Last Reviewed</w:t>
            </w:r>
          </w:p>
        </w:tc>
        <w:tc>
          <w:tcPr>
            <w:tcW w:w="6053" w:type="dxa"/>
            <w:tcBorders>
              <w:top w:val="single" w:sz="12" w:space="0" w:color="5B9BD5" w:themeColor="accent5"/>
              <w:right w:val="single" w:sz="12" w:space="0" w:color="5B9BD5" w:themeColor="accent5"/>
            </w:tcBorders>
            <w:vAlign w:val="center"/>
          </w:tcPr>
          <w:p w14:paraId="3A177CCC" w14:textId="2D1D89A6" w:rsidR="00405166" w:rsidRPr="001B7A03" w:rsidRDefault="006B6A2A" w:rsidP="006B6A2A">
            <w:pPr>
              <w:jc w:val="both"/>
              <w:rPr>
                <w:rFonts w:ascii="Cambria" w:eastAsia="Calibri" w:hAnsi="Cambria" w:cs="Arial"/>
                <w:sz w:val="24"/>
                <w:szCs w:val="24"/>
              </w:rPr>
            </w:pPr>
            <w:r>
              <w:rPr>
                <w:rFonts w:ascii="Cambria" w:eastAsia="Calibri" w:hAnsi="Cambria" w:cs="Arial"/>
                <w:sz w:val="24"/>
                <w:szCs w:val="24"/>
              </w:rPr>
              <w:t>19/01/2025</w:t>
            </w:r>
          </w:p>
        </w:tc>
      </w:tr>
      <w:tr w:rsidR="00405166" w:rsidRPr="001B7A03" w14:paraId="5F563857" w14:textId="77777777" w:rsidTr="006B6A2A">
        <w:trPr>
          <w:trHeight w:val="1017"/>
        </w:trPr>
        <w:tc>
          <w:tcPr>
            <w:tcW w:w="2947" w:type="dxa"/>
            <w:tcBorders>
              <w:left w:val="single" w:sz="12" w:space="0" w:color="5B9BD5" w:themeColor="accent5"/>
            </w:tcBorders>
            <w:vAlign w:val="center"/>
          </w:tcPr>
          <w:p w14:paraId="64708474" w14:textId="77777777" w:rsidR="00405166" w:rsidRPr="001B7A03" w:rsidRDefault="00405166" w:rsidP="006B6A2A">
            <w:pPr>
              <w:jc w:val="both"/>
              <w:rPr>
                <w:rFonts w:ascii="Cambria" w:eastAsia="Calibri" w:hAnsi="Cambria" w:cs="Arial"/>
                <w:sz w:val="24"/>
                <w:szCs w:val="24"/>
              </w:rPr>
            </w:pPr>
            <w:r w:rsidRPr="001B7A03">
              <w:rPr>
                <w:rFonts w:ascii="Cambria" w:eastAsia="Calibri" w:hAnsi="Cambria" w:cs="Arial"/>
                <w:sz w:val="24"/>
                <w:szCs w:val="24"/>
              </w:rPr>
              <w:t>Next Review</w:t>
            </w:r>
          </w:p>
        </w:tc>
        <w:tc>
          <w:tcPr>
            <w:tcW w:w="6053" w:type="dxa"/>
            <w:tcBorders>
              <w:right w:val="single" w:sz="12" w:space="0" w:color="5B9BD5" w:themeColor="accent5"/>
            </w:tcBorders>
            <w:vAlign w:val="center"/>
          </w:tcPr>
          <w:p w14:paraId="4B964808" w14:textId="21D77B14" w:rsidR="00405166" w:rsidRPr="001B7A03" w:rsidRDefault="006B6A2A" w:rsidP="006B6A2A">
            <w:pPr>
              <w:jc w:val="both"/>
              <w:rPr>
                <w:rFonts w:ascii="Cambria" w:eastAsia="Calibri" w:hAnsi="Cambria" w:cs="Arial"/>
                <w:sz w:val="24"/>
                <w:szCs w:val="24"/>
              </w:rPr>
            </w:pPr>
            <w:r>
              <w:rPr>
                <w:rFonts w:ascii="Cambria" w:eastAsia="Calibri" w:hAnsi="Cambria" w:cs="Arial"/>
                <w:sz w:val="24"/>
                <w:szCs w:val="24"/>
              </w:rPr>
              <w:t>19/01/2026</w:t>
            </w:r>
          </w:p>
        </w:tc>
      </w:tr>
      <w:tr w:rsidR="00405166" w:rsidRPr="001B7A03" w14:paraId="17CD8511" w14:textId="77777777" w:rsidTr="006B6A2A">
        <w:trPr>
          <w:trHeight w:val="1017"/>
        </w:trPr>
        <w:tc>
          <w:tcPr>
            <w:tcW w:w="2947" w:type="dxa"/>
            <w:tcBorders>
              <w:left w:val="single" w:sz="12" w:space="0" w:color="5B9BD5" w:themeColor="accent5"/>
            </w:tcBorders>
            <w:vAlign w:val="center"/>
          </w:tcPr>
          <w:p w14:paraId="09BC4EDB" w14:textId="77777777" w:rsidR="00405166" w:rsidRPr="001B7A03" w:rsidRDefault="00405166" w:rsidP="006B6A2A">
            <w:pPr>
              <w:jc w:val="both"/>
              <w:rPr>
                <w:rFonts w:ascii="Cambria" w:eastAsia="Calibri" w:hAnsi="Cambria" w:cs="Arial"/>
                <w:sz w:val="24"/>
                <w:szCs w:val="24"/>
              </w:rPr>
            </w:pPr>
            <w:r w:rsidRPr="001B7A03">
              <w:rPr>
                <w:rFonts w:ascii="Cambria" w:eastAsia="Calibri" w:hAnsi="Cambria" w:cs="Arial"/>
                <w:sz w:val="24"/>
                <w:szCs w:val="24"/>
              </w:rPr>
              <w:t>Name of Reviewer</w:t>
            </w:r>
          </w:p>
        </w:tc>
        <w:tc>
          <w:tcPr>
            <w:tcW w:w="6053" w:type="dxa"/>
            <w:tcBorders>
              <w:right w:val="single" w:sz="12" w:space="0" w:color="5B9BD5" w:themeColor="accent5"/>
            </w:tcBorders>
            <w:vAlign w:val="center"/>
          </w:tcPr>
          <w:p w14:paraId="1829D498" w14:textId="77777777" w:rsidR="00405166" w:rsidRPr="001B7A03" w:rsidRDefault="00405166" w:rsidP="006B6A2A">
            <w:pPr>
              <w:jc w:val="both"/>
              <w:rPr>
                <w:rFonts w:ascii="Cambria" w:eastAsia="Calibri" w:hAnsi="Cambria" w:cs="Arial"/>
                <w:sz w:val="24"/>
                <w:szCs w:val="24"/>
              </w:rPr>
            </w:pPr>
            <w:r w:rsidRPr="001B7A03">
              <w:rPr>
                <w:rFonts w:ascii="Cambria" w:eastAsia="Calibri" w:hAnsi="Cambria" w:cs="Arial"/>
                <w:sz w:val="24"/>
                <w:szCs w:val="24"/>
              </w:rPr>
              <w:t>_____</w:t>
            </w:r>
            <w:r>
              <w:rPr>
                <w:rFonts w:ascii="Cambria" w:eastAsia="Calibri" w:hAnsi="Cambria" w:cs="Arial"/>
                <w:sz w:val="24"/>
                <w:szCs w:val="24"/>
              </w:rPr>
              <w:t>Chris Dube</w:t>
            </w:r>
            <w:r w:rsidRPr="001B7A03">
              <w:rPr>
                <w:rFonts w:ascii="Cambria" w:eastAsia="Calibri" w:hAnsi="Cambria" w:cs="Arial"/>
                <w:sz w:val="24"/>
                <w:szCs w:val="24"/>
              </w:rPr>
              <w:t>____________</w:t>
            </w:r>
          </w:p>
        </w:tc>
      </w:tr>
      <w:tr w:rsidR="00405166" w:rsidRPr="001B7A03" w14:paraId="35386650" w14:textId="77777777" w:rsidTr="006B6A2A">
        <w:trPr>
          <w:trHeight w:val="1143"/>
        </w:trPr>
        <w:tc>
          <w:tcPr>
            <w:tcW w:w="2947" w:type="dxa"/>
            <w:tcBorders>
              <w:left w:val="single" w:sz="12" w:space="0" w:color="5B9BD5" w:themeColor="accent5"/>
            </w:tcBorders>
            <w:vAlign w:val="center"/>
          </w:tcPr>
          <w:p w14:paraId="42769958" w14:textId="77777777" w:rsidR="00405166" w:rsidRPr="001B7A03" w:rsidRDefault="00405166" w:rsidP="006B6A2A">
            <w:pPr>
              <w:jc w:val="both"/>
              <w:rPr>
                <w:rFonts w:ascii="Cambria" w:eastAsia="Calibri" w:hAnsi="Cambria" w:cs="Arial"/>
                <w:sz w:val="24"/>
                <w:szCs w:val="24"/>
              </w:rPr>
            </w:pPr>
            <w:r w:rsidRPr="001B7A03">
              <w:rPr>
                <w:rFonts w:ascii="Cambria" w:eastAsia="Calibri" w:hAnsi="Cambria" w:cs="Arial"/>
                <w:sz w:val="24"/>
                <w:szCs w:val="24"/>
              </w:rPr>
              <w:t>Signature of Reviewer</w:t>
            </w:r>
          </w:p>
        </w:tc>
        <w:tc>
          <w:tcPr>
            <w:tcW w:w="6053" w:type="dxa"/>
            <w:tcBorders>
              <w:right w:val="single" w:sz="12" w:space="0" w:color="5B9BD5" w:themeColor="accent5"/>
            </w:tcBorders>
            <w:vAlign w:val="center"/>
          </w:tcPr>
          <w:p w14:paraId="5AE59956" w14:textId="77777777" w:rsidR="00405166" w:rsidRPr="001B7A03" w:rsidRDefault="00405166" w:rsidP="006B6A2A">
            <w:pPr>
              <w:jc w:val="both"/>
              <w:rPr>
                <w:rFonts w:ascii="Cambria" w:eastAsia="Calibri" w:hAnsi="Cambria" w:cs="Arial"/>
                <w:sz w:val="24"/>
                <w:szCs w:val="24"/>
              </w:rPr>
            </w:pPr>
            <w:r w:rsidRPr="001B7A03">
              <w:rPr>
                <w:rFonts w:ascii="Cambria" w:eastAsia="Calibri" w:hAnsi="Cambria" w:cs="Arial"/>
                <w:sz w:val="24"/>
                <w:szCs w:val="24"/>
              </w:rPr>
              <w:t>____</w:t>
            </w:r>
            <w:r>
              <w:rPr>
                <w:rFonts w:ascii="Cambria" w:eastAsia="Calibri" w:hAnsi="Cambria" w:cs="Arial"/>
                <w:sz w:val="24"/>
                <w:szCs w:val="24"/>
              </w:rPr>
              <w:t>C. Dube</w:t>
            </w:r>
            <w:r w:rsidRPr="001B7A03">
              <w:rPr>
                <w:rFonts w:ascii="Cambria" w:eastAsia="Calibri" w:hAnsi="Cambria" w:cs="Arial"/>
                <w:sz w:val="24"/>
                <w:szCs w:val="24"/>
              </w:rPr>
              <w:t>___________________</w:t>
            </w:r>
          </w:p>
        </w:tc>
      </w:tr>
      <w:tr w:rsidR="00405166" w:rsidRPr="001B7A03" w14:paraId="7E32D4C1" w14:textId="77777777" w:rsidTr="006B6A2A">
        <w:trPr>
          <w:trHeight w:val="1143"/>
        </w:trPr>
        <w:tc>
          <w:tcPr>
            <w:tcW w:w="2947" w:type="dxa"/>
            <w:tcBorders>
              <w:left w:val="single" w:sz="12" w:space="0" w:color="5B9BD5" w:themeColor="accent5"/>
              <w:bottom w:val="single" w:sz="12" w:space="0" w:color="5B9BD5" w:themeColor="accent5"/>
            </w:tcBorders>
            <w:vAlign w:val="center"/>
          </w:tcPr>
          <w:p w14:paraId="4FB9DE62" w14:textId="77777777" w:rsidR="00405166" w:rsidRPr="001B7A03" w:rsidRDefault="00405166" w:rsidP="006B6A2A">
            <w:pPr>
              <w:jc w:val="both"/>
              <w:rPr>
                <w:rFonts w:ascii="Cambria" w:eastAsia="Calibri" w:hAnsi="Cambria" w:cs="Arial"/>
                <w:sz w:val="24"/>
                <w:szCs w:val="24"/>
              </w:rPr>
            </w:pPr>
            <w:r w:rsidRPr="001B7A03">
              <w:rPr>
                <w:rFonts w:ascii="Cambria" w:eastAsia="Calibri" w:hAnsi="Cambria" w:cs="Arial"/>
                <w:sz w:val="24"/>
                <w:szCs w:val="24"/>
              </w:rPr>
              <w:t>Version Number</w:t>
            </w:r>
          </w:p>
        </w:tc>
        <w:tc>
          <w:tcPr>
            <w:tcW w:w="6053" w:type="dxa"/>
            <w:tcBorders>
              <w:bottom w:val="single" w:sz="12" w:space="0" w:color="5B9BD5" w:themeColor="accent5"/>
              <w:right w:val="single" w:sz="12" w:space="0" w:color="5B9BD5" w:themeColor="accent5"/>
            </w:tcBorders>
            <w:vAlign w:val="center"/>
          </w:tcPr>
          <w:p w14:paraId="28952ED8" w14:textId="77777777" w:rsidR="00405166" w:rsidRPr="001B7A03" w:rsidRDefault="00405166" w:rsidP="006B6A2A">
            <w:pPr>
              <w:jc w:val="both"/>
              <w:rPr>
                <w:rFonts w:ascii="Cambria" w:eastAsia="Calibri" w:hAnsi="Cambria" w:cs="Arial"/>
                <w:sz w:val="24"/>
                <w:szCs w:val="24"/>
              </w:rPr>
            </w:pPr>
            <w:r w:rsidRPr="001B7A03">
              <w:rPr>
                <w:rFonts w:ascii="Cambria" w:eastAsia="Calibri" w:hAnsi="Cambria" w:cs="Arial"/>
                <w:sz w:val="24"/>
                <w:szCs w:val="24"/>
              </w:rPr>
              <w:t>_______</w:t>
            </w:r>
            <w:r>
              <w:rPr>
                <w:rFonts w:ascii="Cambria" w:eastAsia="Calibri" w:hAnsi="Cambria" w:cs="Arial"/>
                <w:sz w:val="24"/>
                <w:szCs w:val="24"/>
              </w:rPr>
              <w:t>01</w:t>
            </w:r>
            <w:r w:rsidRPr="001B7A03">
              <w:rPr>
                <w:rFonts w:ascii="Cambria" w:eastAsia="Calibri" w:hAnsi="Cambria" w:cs="Arial"/>
                <w:sz w:val="24"/>
                <w:szCs w:val="24"/>
              </w:rPr>
              <w:t>_______________________</w:t>
            </w:r>
          </w:p>
        </w:tc>
      </w:tr>
    </w:tbl>
    <w:p w14:paraId="04BCEDF6" w14:textId="77777777" w:rsidR="00EA7CEA" w:rsidRDefault="00EA7CEA" w:rsidP="00541EC0">
      <w:pPr>
        <w:spacing w:before="100" w:beforeAutospacing="1" w:after="100" w:afterAutospacing="1" w:line="240" w:lineRule="auto"/>
        <w:ind w:left="300"/>
        <w:rPr>
          <w:rFonts w:ascii="Arial" w:eastAsia="Times New Roman" w:hAnsi="Arial" w:cs="Arial"/>
          <w:sz w:val="20"/>
          <w:szCs w:val="20"/>
          <w:lang w:eastAsia="en-GB"/>
        </w:rPr>
      </w:pPr>
    </w:p>
    <w:p w14:paraId="426EA8DD" w14:textId="77777777" w:rsidR="006B6A2A" w:rsidRDefault="006B6A2A" w:rsidP="00135F0B">
      <w:pPr>
        <w:spacing w:before="100" w:beforeAutospacing="1" w:after="100" w:afterAutospacing="1" w:line="240" w:lineRule="auto"/>
        <w:ind w:left="300"/>
        <w:rPr>
          <w:rFonts w:ascii="Arial" w:hAnsi="Arial" w:cs="Arial"/>
          <w:b/>
          <w:sz w:val="20"/>
          <w:szCs w:val="20"/>
        </w:rPr>
      </w:pPr>
    </w:p>
    <w:p w14:paraId="7FEEE3C2" w14:textId="77777777" w:rsidR="006B6A2A" w:rsidRDefault="006B6A2A" w:rsidP="00135F0B">
      <w:pPr>
        <w:spacing w:before="100" w:beforeAutospacing="1" w:after="100" w:afterAutospacing="1" w:line="240" w:lineRule="auto"/>
        <w:ind w:left="300"/>
        <w:rPr>
          <w:rFonts w:ascii="Arial" w:hAnsi="Arial" w:cs="Arial"/>
          <w:b/>
          <w:sz w:val="20"/>
          <w:szCs w:val="20"/>
        </w:rPr>
      </w:pPr>
    </w:p>
    <w:p w14:paraId="67539229" w14:textId="77777777" w:rsidR="006B6A2A" w:rsidRDefault="006B6A2A" w:rsidP="00135F0B">
      <w:pPr>
        <w:spacing w:before="100" w:beforeAutospacing="1" w:after="100" w:afterAutospacing="1" w:line="240" w:lineRule="auto"/>
        <w:ind w:left="300"/>
        <w:rPr>
          <w:rFonts w:ascii="Arial" w:hAnsi="Arial" w:cs="Arial"/>
          <w:b/>
          <w:sz w:val="20"/>
          <w:szCs w:val="20"/>
        </w:rPr>
      </w:pPr>
    </w:p>
    <w:p w14:paraId="067DEB34" w14:textId="77777777" w:rsidR="006B6A2A" w:rsidRDefault="006B6A2A" w:rsidP="00135F0B">
      <w:pPr>
        <w:spacing w:before="100" w:beforeAutospacing="1" w:after="100" w:afterAutospacing="1" w:line="240" w:lineRule="auto"/>
        <w:ind w:left="300"/>
        <w:rPr>
          <w:rFonts w:ascii="Arial" w:hAnsi="Arial" w:cs="Arial"/>
          <w:b/>
          <w:sz w:val="20"/>
          <w:szCs w:val="20"/>
        </w:rPr>
      </w:pPr>
    </w:p>
    <w:p w14:paraId="5F30213E" w14:textId="77777777" w:rsidR="006B6A2A" w:rsidRDefault="006B6A2A" w:rsidP="00135F0B">
      <w:pPr>
        <w:spacing w:before="100" w:beforeAutospacing="1" w:after="100" w:afterAutospacing="1" w:line="240" w:lineRule="auto"/>
        <w:ind w:left="300"/>
        <w:rPr>
          <w:rFonts w:ascii="Arial" w:hAnsi="Arial" w:cs="Arial"/>
          <w:b/>
          <w:sz w:val="20"/>
          <w:szCs w:val="20"/>
        </w:rPr>
      </w:pPr>
    </w:p>
    <w:p w14:paraId="234534B0" w14:textId="77777777" w:rsidR="006B6A2A" w:rsidRDefault="006B6A2A" w:rsidP="00135F0B">
      <w:pPr>
        <w:spacing w:before="100" w:beforeAutospacing="1" w:after="100" w:afterAutospacing="1" w:line="240" w:lineRule="auto"/>
        <w:ind w:left="300"/>
        <w:rPr>
          <w:rFonts w:ascii="Arial" w:hAnsi="Arial" w:cs="Arial"/>
          <w:b/>
          <w:sz w:val="20"/>
          <w:szCs w:val="20"/>
        </w:rPr>
      </w:pPr>
    </w:p>
    <w:p w14:paraId="5B86BBE9" w14:textId="77777777" w:rsidR="006B6A2A" w:rsidRDefault="006B6A2A" w:rsidP="00135F0B">
      <w:pPr>
        <w:spacing w:before="100" w:beforeAutospacing="1" w:after="100" w:afterAutospacing="1" w:line="240" w:lineRule="auto"/>
        <w:ind w:left="300"/>
        <w:rPr>
          <w:rFonts w:ascii="Arial" w:hAnsi="Arial" w:cs="Arial"/>
          <w:b/>
          <w:sz w:val="20"/>
          <w:szCs w:val="20"/>
        </w:rPr>
      </w:pPr>
    </w:p>
    <w:p w14:paraId="09742D47" w14:textId="77777777" w:rsidR="006B6A2A" w:rsidRDefault="006B6A2A" w:rsidP="00135F0B">
      <w:pPr>
        <w:spacing w:before="100" w:beforeAutospacing="1" w:after="100" w:afterAutospacing="1" w:line="240" w:lineRule="auto"/>
        <w:ind w:left="300"/>
        <w:rPr>
          <w:rFonts w:ascii="Arial" w:hAnsi="Arial" w:cs="Arial"/>
          <w:b/>
          <w:sz w:val="20"/>
          <w:szCs w:val="20"/>
        </w:rPr>
      </w:pPr>
    </w:p>
    <w:p w14:paraId="3307CFEB" w14:textId="49958DF8" w:rsidR="00135F0B" w:rsidRPr="00135F0B" w:rsidRDefault="00135F0B" w:rsidP="00135F0B">
      <w:pPr>
        <w:spacing w:before="100" w:beforeAutospacing="1" w:after="100" w:afterAutospacing="1" w:line="240" w:lineRule="auto"/>
        <w:ind w:left="300"/>
        <w:rPr>
          <w:rFonts w:ascii="Arial" w:hAnsi="Arial" w:cs="Arial"/>
          <w:b/>
          <w:sz w:val="20"/>
          <w:szCs w:val="20"/>
        </w:rPr>
      </w:pPr>
      <w:r w:rsidRPr="00135F0B">
        <w:rPr>
          <w:rFonts w:ascii="Arial" w:hAnsi="Arial" w:cs="Arial"/>
          <w:b/>
          <w:sz w:val="20"/>
          <w:szCs w:val="20"/>
        </w:rPr>
        <w:lastRenderedPageBreak/>
        <w:t xml:space="preserve">HEALTH AND SAFETY STATEMENT OF INTENT </w:t>
      </w:r>
    </w:p>
    <w:p w14:paraId="5CC6C1AF" w14:textId="3155CF26" w:rsidR="00EA7CEA" w:rsidRPr="00135F0B" w:rsidRDefault="00135F0B" w:rsidP="00135F0B">
      <w:pPr>
        <w:spacing w:before="100" w:beforeAutospacing="1" w:after="100" w:afterAutospacing="1" w:line="240" w:lineRule="auto"/>
        <w:ind w:left="300"/>
        <w:rPr>
          <w:rFonts w:ascii="Arial" w:eastAsia="Times New Roman" w:hAnsi="Arial" w:cs="Arial"/>
          <w:sz w:val="20"/>
          <w:szCs w:val="20"/>
          <w:lang w:eastAsia="en-GB"/>
        </w:rPr>
      </w:pPr>
      <w:r w:rsidRPr="00135F0B">
        <w:rPr>
          <w:rFonts w:ascii="Arial" w:hAnsi="Arial" w:cs="Arial"/>
          <w:b/>
          <w:sz w:val="20"/>
          <w:szCs w:val="20"/>
        </w:rPr>
        <w:t>AT RELIEF CARING SCHOOL health, safety and welfare of our pupils, staff and visitors is our top priority. We strive to comply with all applicable health &amp; safety legislation, including the Health &amp; Safety at Work Act (1974) and all regulations made under the act. We have established suitable policies and procedures to ensure compliance and to minimise risk so far as is reasonably practicable. We foster a common sense and proportionate approach to health &amp; safety matters. This policy has been developed with the assistance of advice from the Department for Education. Our H&amp;S policy will be reviewed annually or following a health &amp; safety-related incident or feedback from an interested party</w:t>
      </w:r>
      <w:r w:rsidRPr="00135F0B">
        <w:rPr>
          <w:rFonts w:ascii="Arial" w:hAnsi="Arial" w:cs="Arial"/>
          <w:sz w:val="20"/>
          <w:szCs w:val="20"/>
        </w:rPr>
        <w:t>.</w:t>
      </w:r>
    </w:p>
    <w:p w14:paraId="7D799A21" w14:textId="75FAC114" w:rsidR="00EA7CEA" w:rsidRDefault="00EA7CEA" w:rsidP="00541EC0">
      <w:pPr>
        <w:spacing w:before="100" w:beforeAutospacing="1" w:after="100" w:afterAutospacing="1" w:line="240" w:lineRule="auto"/>
        <w:ind w:left="300"/>
        <w:rPr>
          <w:rFonts w:ascii="Arial" w:eastAsia="Times New Roman" w:hAnsi="Arial" w:cs="Arial"/>
          <w:sz w:val="20"/>
          <w:szCs w:val="20"/>
          <w:lang w:eastAsia="en-GB"/>
        </w:rPr>
      </w:pPr>
    </w:p>
    <w:tbl>
      <w:tblPr>
        <w:tblStyle w:val="GridTable4-Accent5"/>
        <w:tblW w:w="0" w:type="auto"/>
        <w:tblLook w:val="04A0" w:firstRow="1" w:lastRow="0" w:firstColumn="1" w:lastColumn="0" w:noHBand="0" w:noVBand="1"/>
      </w:tblPr>
      <w:tblGrid>
        <w:gridCol w:w="4219"/>
        <w:gridCol w:w="4797"/>
      </w:tblGrid>
      <w:tr w:rsidR="00405166" w:rsidRPr="00405166" w14:paraId="7D5FCBF1" w14:textId="77777777" w:rsidTr="006B6A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3" w:type="dxa"/>
          </w:tcPr>
          <w:p w14:paraId="56579D5A" w14:textId="77777777" w:rsidR="00405166" w:rsidRPr="00405166" w:rsidRDefault="00405166" w:rsidP="00405166">
            <w:pPr>
              <w:spacing w:before="100" w:beforeAutospacing="1" w:after="100" w:afterAutospacing="1"/>
              <w:rPr>
                <w:rFonts w:ascii="Helvetica" w:eastAsia="Times New Roman" w:hAnsi="Helvetica" w:cs="Helvetica"/>
                <w:sz w:val="21"/>
                <w:szCs w:val="21"/>
                <w:lang w:eastAsia="en-GB"/>
              </w:rPr>
            </w:pPr>
            <w:r w:rsidRPr="00405166">
              <w:rPr>
                <w:rFonts w:ascii="Helvetica" w:eastAsia="Times New Roman" w:hAnsi="Helvetica" w:cs="Helvetica"/>
                <w:sz w:val="21"/>
                <w:szCs w:val="21"/>
                <w:lang w:eastAsia="en-GB"/>
              </w:rPr>
              <w:t>LEGISLATION</w:t>
            </w:r>
          </w:p>
        </w:tc>
        <w:tc>
          <w:tcPr>
            <w:tcW w:w="4830" w:type="dxa"/>
          </w:tcPr>
          <w:p w14:paraId="7A3C7BA1" w14:textId="77777777" w:rsidR="00405166" w:rsidRPr="00405166" w:rsidRDefault="00405166" w:rsidP="00405166">
            <w:pPr>
              <w:spacing w:before="100" w:beforeAutospacing="1" w:after="100" w:afterAutospacing="1"/>
              <w:cnfStyle w:val="100000000000" w:firstRow="1" w:lastRow="0" w:firstColumn="0" w:lastColumn="0" w:oddVBand="0" w:evenVBand="0" w:oddHBand="0" w:evenHBand="0" w:firstRowFirstColumn="0" w:firstRowLastColumn="0" w:lastRowFirstColumn="0" w:lastRowLastColumn="0"/>
              <w:rPr>
                <w:rFonts w:ascii="Helvetica" w:eastAsia="Times New Roman" w:hAnsi="Helvetica" w:cs="Helvetica"/>
                <w:sz w:val="21"/>
                <w:szCs w:val="21"/>
                <w:lang w:eastAsia="en-GB"/>
              </w:rPr>
            </w:pPr>
            <w:r w:rsidRPr="00405166">
              <w:rPr>
                <w:rFonts w:ascii="Helvetica" w:eastAsia="Times New Roman" w:hAnsi="Helvetica" w:cs="Helvetica"/>
                <w:sz w:val="21"/>
                <w:szCs w:val="21"/>
                <w:lang w:eastAsia="en-GB"/>
              </w:rPr>
              <w:t>BEST PRACTICE GUIDELINES</w:t>
            </w:r>
          </w:p>
        </w:tc>
      </w:tr>
      <w:tr w:rsidR="00405166" w:rsidRPr="00405166" w14:paraId="46117920" w14:textId="77777777" w:rsidTr="006B6A2A">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4243" w:type="dxa"/>
          </w:tcPr>
          <w:p w14:paraId="5F1FD183" w14:textId="77777777" w:rsidR="00405166" w:rsidRPr="00405166" w:rsidRDefault="00405166" w:rsidP="00405166">
            <w:pPr>
              <w:numPr>
                <w:ilvl w:val="0"/>
                <w:numId w:val="40"/>
              </w:numPr>
              <w:spacing w:before="100" w:beforeAutospacing="1" w:after="100" w:afterAutospacing="1"/>
              <w:rPr>
                <w:rFonts w:ascii="Helvetica" w:eastAsia="Times New Roman" w:hAnsi="Helvetica" w:cs="Helvetica"/>
                <w:sz w:val="21"/>
                <w:szCs w:val="21"/>
                <w:lang w:eastAsia="en-GB"/>
              </w:rPr>
            </w:pPr>
            <w:r w:rsidRPr="00405166">
              <w:rPr>
                <w:rFonts w:ascii="Helvetica" w:eastAsia="Times New Roman" w:hAnsi="Helvetica" w:cs="Helvetica"/>
                <w:sz w:val="21"/>
                <w:szCs w:val="21"/>
                <w:lang w:eastAsia="en-GB"/>
              </w:rPr>
              <w:t>Health and Safety at Work etc. Act 1974</w:t>
            </w:r>
          </w:p>
          <w:p w14:paraId="62B57D42" w14:textId="77777777" w:rsidR="00405166" w:rsidRPr="00405166" w:rsidRDefault="00405166" w:rsidP="00405166">
            <w:pPr>
              <w:numPr>
                <w:ilvl w:val="0"/>
                <w:numId w:val="40"/>
              </w:numPr>
              <w:spacing w:before="100" w:beforeAutospacing="1" w:after="100" w:afterAutospacing="1"/>
              <w:rPr>
                <w:rFonts w:ascii="Helvetica" w:eastAsia="Times New Roman" w:hAnsi="Helvetica" w:cs="Helvetica"/>
                <w:sz w:val="21"/>
                <w:szCs w:val="21"/>
                <w:lang w:eastAsia="en-GB"/>
              </w:rPr>
            </w:pPr>
            <w:r w:rsidRPr="00405166">
              <w:rPr>
                <w:rFonts w:ascii="Helvetica" w:eastAsia="Times New Roman" w:hAnsi="Helvetica" w:cs="Helvetica"/>
                <w:sz w:val="21"/>
                <w:szCs w:val="21"/>
                <w:lang w:eastAsia="en-GB"/>
              </w:rPr>
              <w:t>Management of Health and Safety at Work Regulations 1999</w:t>
            </w:r>
          </w:p>
          <w:p w14:paraId="679331AE" w14:textId="77777777" w:rsidR="00405166" w:rsidRPr="00405166" w:rsidRDefault="00405166" w:rsidP="00405166">
            <w:pPr>
              <w:numPr>
                <w:ilvl w:val="0"/>
                <w:numId w:val="40"/>
              </w:numPr>
              <w:spacing w:before="100" w:beforeAutospacing="1" w:after="100" w:afterAutospacing="1"/>
              <w:rPr>
                <w:rFonts w:ascii="Helvetica" w:eastAsia="Times New Roman" w:hAnsi="Helvetica" w:cs="Helvetica"/>
                <w:sz w:val="21"/>
                <w:szCs w:val="21"/>
                <w:lang w:eastAsia="en-GB"/>
              </w:rPr>
            </w:pPr>
            <w:r w:rsidRPr="00405166">
              <w:rPr>
                <w:rFonts w:ascii="Helvetica" w:eastAsia="Times New Roman" w:hAnsi="Helvetica" w:cs="Helvetica"/>
                <w:sz w:val="21"/>
                <w:szCs w:val="21"/>
                <w:lang w:eastAsia="en-GB"/>
              </w:rPr>
              <w:t>Workplace (Health, Safety and Welfare) Regulations 1992</w:t>
            </w:r>
          </w:p>
          <w:p w14:paraId="14E5BED9" w14:textId="77777777" w:rsidR="00405166" w:rsidRPr="00405166" w:rsidRDefault="00405166" w:rsidP="00405166">
            <w:pPr>
              <w:numPr>
                <w:ilvl w:val="0"/>
                <w:numId w:val="40"/>
              </w:numPr>
              <w:spacing w:before="100" w:beforeAutospacing="1" w:after="100" w:afterAutospacing="1"/>
              <w:rPr>
                <w:rFonts w:ascii="Helvetica" w:eastAsia="Times New Roman" w:hAnsi="Helvetica" w:cs="Helvetica"/>
                <w:sz w:val="21"/>
                <w:szCs w:val="21"/>
                <w:lang w:eastAsia="en-GB"/>
              </w:rPr>
            </w:pPr>
            <w:r w:rsidRPr="00405166">
              <w:rPr>
                <w:rFonts w:ascii="Helvetica" w:eastAsia="Times New Roman" w:hAnsi="Helvetica" w:cs="Helvetica"/>
                <w:sz w:val="21"/>
                <w:szCs w:val="21"/>
                <w:lang w:eastAsia="en-GB"/>
              </w:rPr>
              <w:t>Reporting of Injuries, Diseases and Dangerous Occurrences Regulations 2013 (RIDDOR)</w:t>
            </w:r>
          </w:p>
          <w:p w14:paraId="4CD74E1E" w14:textId="77777777" w:rsidR="00405166" w:rsidRPr="00405166" w:rsidRDefault="00405166" w:rsidP="00405166">
            <w:pPr>
              <w:numPr>
                <w:ilvl w:val="0"/>
                <w:numId w:val="40"/>
              </w:numPr>
              <w:spacing w:before="100" w:beforeAutospacing="1" w:after="100" w:afterAutospacing="1"/>
              <w:rPr>
                <w:rFonts w:ascii="Helvetica" w:eastAsia="Times New Roman" w:hAnsi="Helvetica" w:cs="Helvetica"/>
                <w:sz w:val="21"/>
                <w:szCs w:val="21"/>
                <w:lang w:eastAsia="en-GB"/>
              </w:rPr>
            </w:pPr>
            <w:r w:rsidRPr="00405166">
              <w:rPr>
                <w:rFonts w:ascii="Helvetica" w:eastAsia="Times New Roman" w:hAnsi="Helvetica" w:cs="Helvetica"/>
                <w:sz w:val="21"/>
                <w:szCs w:val="21"/>
                <w:lang w:eastAsia="en-GB"/>
              </w:rPr>
              <w:t>Safety Representatives and Safety Committees Regulations 1977</w:t>
            </w:r>
          </w:p>
        </w:tc>
        <w:tc>
          <w:tcPr>
            <w:tcW w:w="4830" w:type="dxa"/>
          </w:tcPr>
          <w:p w14:paraId="7ADCB314" w14:textId="77777777" w:rsidR="00405166" w:rsidRPr="00405166" w:rsidRDefault="00405166" w:rsidP="00405166">
            <w:pPr>
              <w:numPr>
                <w:ilvl w:val="0"/>
                <w:numId w:val="41"/>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sz w:val="21"/>
                <w:szCs w:val="21"/>
                <w:lang w:eastAsia="en-GB"/>
              </w:rPr>
            </w:pPr>
            <w:r w:rsidRPr="00405166">
              <w:rPr>
                <w:rFonts w:ascii="Helvetica" w:eastAsia="Times New Roman" w:hAnsi="Helvetica" w:cs="Helvetica"/>
                <w:b/>
                <w:sz w:val="21"/>
                <w:szCs w:val="21"/>
                <w:lang w:eastAsia="en-GB"/>
              </w:rPr>
              <w:t>HSIS1(rev4) Reporting injuries, diseases and dangerous occurrences in health and social care</w:t>
            </w:r>
          </w:p>
          <w:p w14:paraId="7FCF12D4" w14:textId="77777777" w:rsidR="00405166" w:rsidRPr="00405166" w:rsidRDefault="00405166" w:rsidP="00405166">
            <w:pPr>
              <w:numPr>
                <w:ilvl w:val="0"/>
                <w:numId w:val="41"/>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sz w:val="21"/>
                <w:szCs w:val="21"/>
                <w:lang w:eastAsia="en-GB"/>
              </w:rPr>
            </w:pPr>
            <w:r w:rsidRPr="00405166">
              <w:rPr>
                <w:rFonts w:ascii="Helvetica" w:eastAsia="Times New Roman" w:hAnsi="Helvetica" w:cs="Helvetica"/>
                <w:b/>
                <w:sz w:val="21"/>
                <w:szCs w:val="21"/>
                <w:lang w:eastAsia="en-GB"/>
              </w:rPr>
              <w:t>INDG453 Reporting Accidents and Incidents at Work. A Brief Guide to the Reporting of Injuries, Diseases and Dangerous Occurrences Regulations 2013 (RIDDOR)</w:t>
            </w:r>
          </w:p>
          <w:p w14:paraId="461245ED" w14:textId="77777777" w:rsidR="00405166" w:rsidRPr="00405166" w:rsidRDefault="00405166" w:rsidP="00405166">
            <w:pPr>
              <w:numPr>
                <w:ilvl w:val="0"/>
                <w:numId w:val="41"/>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Helvetica" w:eastAsia="Times New Roman" w:hAnsi="Helvetica" w:cs="Helvetica"/>
                <w:b/>
                <w:sz w:val="21"/>
                <w:szCs w:val="21"/>
                <w:lang w:eastAsia="en-GB"/>
              </w:rPr>
            </w:pPr>
            <w:r w:rsidRPr="00405166">
              <w:rPr>
                <w:rFonts w:ascii="Helvetica" w:eastAsia="Times New Roman" w:hAnsi="Helvetica" w:cs="Helvetica"/>
                <w:b/>
                <w:sz w:val="21"/>
                <w:szCs w:val="21"/>
                <w:lang w:eastAsia="en-GB"/>
              </w:rPr>
              <w:t>HSG245 Investigating Accidents and Incidents: A Workbook for Employers, Unions, Safety Representatives and Safety Professionals</w:t>
            </w:r>
          </w:p>
        </w:tc>
      </w:tr>
    </w:tbl>
    <w:p w14:paraId="7095DA4B" w14:textId="77777777" w:rsidR="00EA7CEA" w:rsidRPr="00541EC0" w:rsidRDefault="00EA7CEA" w:rsidP="00EA7CEA">
      <w:pPr>
        <w:spacing w:before="100" w:beforeAutospacing="1" w:after="100" w:afterAutospacing="1" w:line="240" w:lineRule="auto"/>
        <w:rPr>
          <w:rFonts w:ascii="Helvetica" w:eastAsia="Times New Roman" w:hAnsi="Helvetica" w:cs="Helvetica"/>
          <w:sz w:val="21"/>
          <w:szCs w:val="21"/>
          <w:lang w:eastAsia="en-GB"/>
        </w:rPr>
      </w:pPr>
    </w:p>
    <w:p w14:paraId="59384862"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This policy should be read in conjunction with our:</w:t>
      </w:r>
    </w:p>
    <w:p w14:paraId="5F3DB9AE" w14:textId="77777777" w:rsidR="00541EC0" w:rsidRPr="00541EC0" w:rsidRDefault="00541EC0" w:rsidP="00541EC0">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Care Planning Policy</w:t>
      </w:r>
    </w:p>
    <w:p w14:paraId="5E093F7F" w14:textId="77777777" w:rsidR="00541EC0" w:rsidRPr="00541EC0" w:rsidRDefault="00541EC0" w:rsidP="00541EC0">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Dignity and Respect Policy</w:t>
      </w:r>
    </w:p>
    <w:p w14:paraId="23D5CB92" w14:textId="77777777" w:rsidR="00541EC0" w:rsidRPr="00541EC0" w:rsidRDefault="00541EC0" w:rsidP="00541EC0">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Health and Safety Policy</w:t>
      </w:r>
    </w:p>
    <w:p w14:paraId="5BEF711C" w14:textId="77777777" w:rsidR="00541EC0" w:rsidRPr="00EA7CEA" w:rsidRDefault="00541EC0" w:rsidP="00541EC0">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Risk Assessment Policy</w:t>
      </w:r>
    </w:p>
    <w:p w14:paraId="03CA7785" w14:textId="77777777" w:rsidR="00EA7CEA" w:rsidRDefault="00EA7CEA" w:rsidP="00EA7CEA">
      <w:pPr>
        <w:spacing w:before="100" w:beforeAutospacing="1" w:after="100" w:afterAutospacing="1" w:line="240" w:lineRule="auto"/>
        <w:rPr>
          <w:rFonts w:ascii="Arial" w:eastAsia="Times New Roman" w:hAnsi="Arial" w:cs="Arial"/>
          <w:sz w:val="20"/>
          <w:szCs w:val="20"/>
          <w:lang w:eastAsia="en-GB"/>
        </w:rPr>
      </w:pPr>
    </w:p>
    <w:p w14:paraId="096AF8AF" w14:textId="77777777" w:rsidR="00EA7CEA" w:rsidRDefault="00EA7CEA" w:rsidP="00EA7CEA">
      <w:pPr>
        <w:spacing w:before="100" w:beforeAutospacing="1" w:after="100" w:afterAutospacing="1" w:line="240" w:lineRule="auto"/>
        <w:rPr>
          <w:rFonts w:ascii="Arial" w:eastAsia="Times New Roman" w:hAnsi="Arial" w:cs="Arial"/>
          <w:sz w:val="20"/>
          <w:szCs w:val="20"/>
          <w:lang w:eastAsia="en-GB"/>
        </w:rPr>
      </w:pPr>
    </w:p>
    <w:p w14:paraId="23872BA4" w14:textId="77777777" w:rsidR="00EA7CEA" w:rsidRDefault="00EA7CEA" w:rsidP="00EA7CEA">
      <w:pPr>
        <w:spacing w:before="100" w:beforeAutospacing="1" w:after="100" w:afterAutospacing="1" w:line="240" w:lineRule="auto"/>
        <w:rPr>
          <w:rFonts w:ascii="Arial" w:eastAsia="Times New Roman" w:hAnsi="Arial" w:cs="Arial"/>
          <w:sz w:val="20"/>
          <w:szCs w:val="20"/>
          <w:lang w:eastAsia="en-GB"/>
        </w:rPr>
      </w:pPr>
    </w:p>
    <w:p w14:paraId="47AF99FA" w14:textId="77777777" w:rsidR="00EA7CEA" w:rsidRDefault="00EA7CEA" w:rsidP="00EA7CEA">
      <w:pPr>
        <w:spacing w:before="100" w:beforeAutospacing="1" w:after="100" w:afterAutospacing="1" w:line="240" w:lineRule="auto"/>
        <w:rPr>
          <w:rFonts w:ascii="Arial" w:eastAsia="Times New Roman" w:hAnsi="Arial" w:cs="Arial"/>
          <w:sz w:val="20"/>
          <w:szCs w:val="20"/>
          <w:lang w:eastAsia="en-GB"/>
        </w:rPr>
      </w:pPr>
    </w:p>
    <w:p w14:paraId="0A8E3A23" w14:textId="77777777" w:rsidR="00EA7CEA" w:rsidRDefault="00EA7CEA" w:rsidP="00EA7CEA">
      <w:pPr>
        <w:spacing w:before="100" w:beforeAutospacing="1" w:after="100" w:afterAutospacing="1" w:line="240" w:lineRule="auto"/>
        <w:rPr>
          <w:rFonts w:ascii="Arial" w:eastAsia="Times New Roman" w:hAnsi="Arial" w:cs="Arial"/>
          <w:sz w:val="20"/>
          <w:szCs w:val="20"/>
          <w:lang w:eastAsia="en-GB"/>
        </w:rPr>
      </w:pPr>
    </w:p>
    <w:p w14:paraId="29C66BB3" w14:textId="77777777" w:rsidR="00EA7CEA" w:rsidRDefault="00EA7CEA" w:rsidP="00EA7CEA">
      <w:pPr>
        <w:spacing w:before="100" w:beforeAutospacing="1" w:after="100" w:afterAutospacing="1" w:line="240" w:lineRule="auto"/>
        <w:rPr>
          <w:rFonts w:ascii="Arial" w:eastAsia="Times New Roman" w:hAnsi="Arial" w:cs="Arial"/>
          <w:sz w:val="20"/>
          <w:szCs w:val="20"/>
          <w:lang w:eastAsia="en-GB"/>
        </w:rPr>
      </w:pPr>
    </w:p>
    <w:p w14:paraId="5A0D3D39" w14:textId="77777777" w:rsidR="00EA7CEA" w:rsidRDefault="00EA7CEA" w:rsidP="00EA7CEA">
      <w:pPr>
        <w:spacing w:before="100" w:beforeAutospacing="1" w:after="100" w:afterAutospacing="1" w:line="240" w:lineRule="auto"/>
        <w:rPr>
          <w:rFonts w:ascii="Arial" w:eastAsia="Times New Roman" w:hAnsi="Arial" w:cs="Arial"/>
          <w:sz w:val="20"/>
          <w:szCs w:val="20"/>
          <w:lang w:eastAsia="en-GB"/>
        </w:rPr>
      </w:pPr>
    </w:p>
    <w:p w14:paraId="38526F02" w14:textId="77777777" w:rsidR="00EA7CEA" w:rsidRDefault="00EA7CEA" w:rsidP="00EA7CEA">
      <w:pPr>
        <w:spacing w:before="100" w:beforeAutospacing="1" w:after="100" w:afterAutospacing="1" w:line="240" w:lineRule="auto"/>
        <w:rPr>
          <w:rFonts w:ascii="Helvetica" w:eastAsia="Times New Roman" w:hAnsi="Helvetica" w:cs="Helvetica"/>
          <w:sz w:val="21"/>
          <w:szCs w:val="21"/>
          <w:lang w:eastAsia="en-GB"/>
        </w:rPr>
      </w:pPr>
    </w:p>
    <w:p w14:paraId="4D1ED005" w14:textId="77777777" w:rsidR="006B6A2A" w:rsidRDefault="006B6A2A" w:rsidP="00541EC0">
      <w:pPr>
        <w:spacing w:before="100" w:beforeAutospacing="1" w:after="100" w:afterAutospacing="1" w:line="240" w:lineRule="auto"/>
        <w:rPr>
          <w:rFonts w:ascii="Helvetica" w:eastAsia="Times New Roman" w:hAnsi="Helvetica" w:cs="Helvetica"/>
          <w:sz w:val="21"/>
          <w:szCs w:val="21"/>
          <w:lang w:eastAsia="en-GB"/>
        </w:rPr>
      </w:pPr>
    </w:p>
    <w:p w14:paraId="0BD32D8B" w14:textId="1D472338"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4"/>
          <w:szCs w:val="24"/>
          <w:lang w:eastAsia="en-GB"/>
        </w:rPr>
        <w:lastRenderedPageBreak/>
        <w:t>Policy Statement</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98"/>
        <w:gridCol w:w="8268"/>
      </w:tblGrid>
      <w:tr w:rsidR="00541EC0" w:rsidRPr="00541EC0" w14:paraId="301CA31F" w14:textId="77777777" w:rsidTr="00541EC0">
        <w:tc>
          <w:tcPr>
            <w:tcW w:w="388" w:type="pct"/>
            <w:tcBorders>
              <w:top w:val="single" w:sz="24" w:space="0" w:color="CED4D9"/>
              <w:left w:val="single" w:sz="24" w:space="0" w:color="CED4D9"/>
              <w:bottom w:val="single" w:sz="24" w:space="0" w:color="CED4D9"/>
              <w:right w:val="single" w:sz="24" w:space="0" w:color="CED4D9"/>
            </w:tcBorders>
            <w:shd w:val="clear" w:color="auto" w:fill="CED4D9"/>
            <w:hideMark/>
          </w:tcPr>
          <w:p w14:paraId="3F86F654" w14:textId="77777777" w:rsidR="00541EC0" w:rsidRPr="00541EC0" w:rsidRDefault="00541EC0" w:rsidP="00541EC0">
            <w:pPr>
              <w:spacing w:after="0" w:line="240" w:lineRule="auto"/>
              <w:jc w:val="center"/>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t> </w:t>
            </w:r>
          </w:p>
        </w:tc>
        <w:tc>
          <w:tcPr>
            <w:tcW w:w="4603"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37A4BD46" w14:textId="77777777" w:rsidR="00541EC0" w:rsidRPr="00541EC0" w:rsidRDefault="00541EC0" w:rsidP="00541EC0">
            <w:pPr>
              <w:spacing w:before="100" w:beforeAutospacing="1" w:after="100" w:afterAutospacing="1" w:line="240" w:lineRule="auto"/>
              <w:ind w:left="300"/>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br/>
            </w:r>
            <w:r w:rsidRPr="00541EC0">
              <w:rPr>
                <w:rFonts w:ascii="Arial" w:eastAsia="Times New Roman" w:hAnsi="Arial" w:cs="Arial"/>
                <w:b/>
                <w:bCs/>
                <w:sz w:val="24"/>
                <w:szCs w:val="24"/>
                <w:lang w:eastAsia="en-GB"/>
              </w:rPr>
              <w:t>Policy Aims</w:t>
            </w:r>
          </w:p>
          <w:p w14:paraId="45FDE837" w14:textId="77777777" w:rsidR="00541EC0" w:rsidRPr="00541EC0" w:rsidRDefault="00541EC0" w:rsidP="00541EC0">
            <w:pPr>
              <w:spacing w:after="0" w:line="240" w:lineRule="auto"/>
              <w:ind w:left="300" w:right="1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The Health and Safety Policy provides basic guidance on the key principles of Health and Safety, in a vital area of both staff welfare and regulatory compliance. It is not intended as a detailed information resource and will be supported by a selection of more detailed Policy documents covering mandatory and good practice requirements such as:</w:t>
            </w:r>
          </w:p>
          <w:p w14:paraId="38C27241" w14:textId="77777777" w:rsidR="00541EC0" w:rsidRPr="00541EC0" w:rsidRDefault="00541EC0" w:rsidP="00541EC0">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Fire Safety</w:t>
            </w:r>
          </w:p>
          <w:p w14:paraId="16A5ED26" w14:textId="77777777" w:rsidR="00541EC0" w:rsidRPr="00541EC0" w:rsidRDefault="00541EC0" w:rsidP="00541EC0">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Manual Handling</w:t>
            </w:r>
          </w:p>
          <w:p w14:paraId="768793DB" w14:textId="77777777" w:rsidR="00541EC0" w:rsidRPr="00541EC0" w:rsidRDefault="00541EC0" w:rsidP="00541EC0">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Risk Management</w:t>
            </w:r>
          </w:p>
          <w:p w14:paraId="4A403C95" w14:textId="77777777" w:rsidR="00541EC0" w:rsidRPr="00541EC0" w:rsidRDefault="00541EC0" w:rsidP="00541EC0">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Control of Substances Hazardous to Health (COSHH)</w:t>
            </w:r>
          </w:p>
          <w:p w14:paraId="1D60FC11" w14:textId="77777777" w:rsidR="00541EC0" w:rsidRPr="00541EC0" w:rsidRDefault="00541EC0" w:rsidP="00541EC0">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Lone Working</w:t>
            </w:r>
          </w:p>
          <w:p w14:paraId="2CB2ED25" w14:textId="77777777" w:rsidR="00541EC0" w:rsidRPr="00541EC0" w:rsidRDefault="00541EC0" w:rsidP="00541EC0">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Incident Reporting</w:t>
            </w:r>
          </w:p>
          <w:p w14:paraId="67407D87" w14:textId="77777777" w:rsidR="00541EC0" w:rsidRPr="00541EC0" w:rsidRDefault="00541EC0" w:rsidP="00541EC0">
            <w:pPr>
              <w:numPr>
                <w:ilvl w:val="0"/>
                <w:numId w:val="2"/>
              </w:numPr>
              <w:spacing w:before="100" w:beforeAutospacing="1" w:after="24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Serious Incidents</w:t>
            </w:r>
          </w:p>
        </w:tc>
      </w:tr>
    </w:tbl>
    <w:p w14:paraId="55AAB87F"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w:t>
      </w:r>
    </w:p>
    <w:p w14:paraId="1174D0FB" w14:textId="5568B7FA" w:rsidR="00541EC0" w:rsidRDefault="006B6A2A" w:rsidP="00541EC0">
      <w:pPr>
        <w:spacing w:after="0" w:line="240" w:lineRule="auto"/>
        <w:jc w:val="both"/>
        <w:rPr>
          <w:rFonts w:ascii="Arial" w:eastAsia="Times New Roman" w:hAnsi="Arial" w:cs="Arial"/>
          <w:b/>
          <w:bCs/>
          <w:sz w:val="20"/>
          <w:szCs w:val="20"/>
          <w:lang w:eastAsia="en-GB"/>
        </w:rPr>
      </w:pPr>
      <w:r>
        <w:rPr>
          <w:rFonts w:ascii="Arial" w:eastAsia="Times New Roman" w:hAnsi="Arial" w:cs="Arial"/>
          <w:b/>
          <w:bCs/>
          <w:sz w:val="20"/>
          <w:szCs w:val="20"/>
          <w:lang w:eastAsia="en-GB"/>
        </w:rPr>
        <w:t>Relief Caring School</w:t>
      </w:r>
      <w:r w:rsidR="00541EC0" w:rsidRPr="00541EC0">
        <w:rPr>
          <w:rFonts w:ascii="Arial" w:eastAsia="Times New Roman" w:hAnsi="Arial" w:cs="Arial"/>
          <w:b/>
          <w:bCs/>
          <w:sz w:val="20"/>
          <w:szCs w:val="20"/>
          <w:lang w:eastAsia="en-GB"/>
        </w:rPr>
        <w:t xml:space="preserve"> understands the importance of health, safety and welfare for its entire staff at all locations of work and acknowledges its responsibility as an employer to provide a safe and healthy working environment.</w:t>
      </w:r>
    </w:p>
    <w:p w14:paraId="6828A404" w14:textId="7A290AA9" w:rsidR="00135F0B" w:rsidRDefault="00135F0B" w:rsidP="00541EC0">
      <w:pPr>
        <w:spacing w:after="0" w:line="240" w:lineRule="auto"/>
        <w:jc w:val="both"/>
        <w:rPr>
          <w:rFonts w:ascii="Arial" w:eastAsia="Times New Roman" w:hAnsi="Arial" w:cs="Arial"/>
          <w:b/>
          <w:bCs/>
          <w:sz w:val="20"/>
          <w:szCs w:val="20"/>
          <w:lang w:eastAsia="en-GB"/>
        </w:rPr>
      </w:pPr>
    </w:p>
    <w:p w14:paraId="574F04AC" w14:textId="77777777" w:rsidR="00135F0B" w:rsidRDefault="00135F0B" w:rsidP="00541EC0">
      <w:pPr>
        <w:spacing w:after="0" w:line="240" w:lineRule="auto"/>
        <w:jc w:val="both"/>
      </w:pPr>
      <w:r w:rsidRPr="00135F0B">
        <w:rPr>
          <w:highlight w:val="green"/>
        </w:rPr>
        <w:t>Responsibilities of the Headteacher</w:t>
      </w:r>
    </w:p>
    <w:p w14:paraId="64431DA7" w14:textId="77777777" w:rsidR="00135F0B" w:rsidRDefault="00135F0B" w:rsidP="00541EC0">
      <w:pPr>
        <w:spacing w:after="0" w:line="240" w:lineRule="auto"/>
        <w:jc w:val="both"/>
      </w:pPr>
      <w:r>
        <w:t xml:space="preserve"> The Headteacher, supported by the SLT and the H&amp;S lead and his team is responsible for the day-to-day management of health &amp; safety.</w:t>
      </w:r>
    </w:p>
    <w:p w14:paraId="04A9D370" w14:textId="77777777" w:rsidR="00135F0B" w:rsidRDefault="00135F0B" w:rsidP="00541EC0">
      <w:pPr>
        <w:spacing w:after="0" w:line="240" w:lineRule="auto"/>
        <w:jc w:val="both"/>
      </w:pPr>
      <w:r>
        <w:t xml:space="preserve"> Specifically, the Headteacher is responsible for:</w:t>
      </w:r>
    </w:p>
    <w:p w14:paraId="32530014" w14:textId="77777777" w:rsidR="00135F0B" w:rsidRDefault="00135F0B" w:rsidP="00541EC0">
      <w:pPr>
        <w:spacing w:after="0" w:line="240" w:lineRule="auto"/>
        <w:jc w:val="both"/>
      </w:pPr>
      <w:r>
        <w:t xml:space="preserve">           ● Ensuring adherence to statutory requirements and school health and safety policies, procedures and standards. </w:t>
      </w:r>
    </w:p>
    <w:p w14:paraId="7B69BB8F" w14:textId="77777777" w:rsidR="00135F0B" w:rsidRDefault="00135F0B" w:rsidP="00541EC0">
      <w:pPr>
        <w:spacing w:after="0" w:line="240" w:lineRule="auto"/>
        <w:jc w:val="both"/>
      </w:pPr>
      <w:r>
        <w:t xml:space="preserve">          ● Formulating a health and safety statement detailing the responsibilities for ensuring health and safety within the school. </w:t>
      </w:r>
    </w:p>
    <w:p w14:paraId="767FEFED" w14:textId="77777777" w:rsidR="00135F0B" w:rsidRDefault="00135F0B" w:rsidP="00541EC0">
      <w:pPr>
        <w:spacing w:after="0" w:line="240" w:lineRule="auto"/>
        <w:jc w:val="both"/>
      </w:pPr>
      <w:r>
        <w:t xml:space="preserve">          ● Reviewing the school's health and safety policy annually and implementing new arrangements where necessary. </w:t>
      </w:r>
    </w:p>
    <w:p w14:paraId="0CFC13B9" w14:textId="77777777" w:rsidR="00135F0B" w:rsidRDefault="00135F0B" w:rsidP="00541EC0">
      <w:pPr>
        <w:spacing w:after="0" w:line="240" w:lineRule="auto"/>
        <w:jc w:val="both"/>
      </w:pPr>
      <w:r>
        <w:t xml:space="preserve">          ● Providing appropriate resources within the school's budget to meet statutory requirements and the school's health and safety policies, procedures and standards. </w:t>
      </w:r>
    </w:p>
    <w:p w14:paraId="0B7DAA05" w14:textId="77777777" w:rsidR="00135F0B" w:rsidRDefault="00135F0B" w:rsidP="00541EC0">
      <w:pPr>
        <w:spacing w:after="0" w:line="240" w:lineRule="auto"/>
        <w:jc w:val="both"/>
      </w:pPr>
      <w:r>
        <w:t xml:space="preserve">          ● Seeking specialist advice on health and safety matters which the school may not feel competent to deal with. </w:t>
      </w:r>
    </w:p>
    <w:p w14:paraId="14A2031A" w14:textId="77777777" w:rsidR="00135F0B" w:rsidRDefault="00135F0B" w:rsidP="00541EC0">
      <w:pPr>
        <w:spacing w:after="0" w:line="240" w:lineRule="auto"/>
        <w:jc w:val="both"/>
      </w:pPr>
      <w:r>
        <w:t xml:space="preserve">          ● Ensuring all health and safety policies and procedures are implemented and complied with.</w:t>
      </w:r>
    </w:p>
    <w:p w14:paraId="0527DF69" w14:textId="77777777" w:rsidR="00135F0B" w:rsidRDefault="00135F0B" w:rsidP="00541EC0">
      <w:pPr>
        <w:spacing w:after="0" w:line="240" w:lineRule="auto"/>
        <w:jc w:val="both"/>
      </w:pPr>
      <w:r>
        <w:t xml:space="preserve">          ● Ensuring effective health and safety management arrangements are in place for carrying out regular inspections and risk assessments, implementing actions and submitting inspection reports to the proprietors where necessary. </w:t>
      </w:r>
    </w:p>
    <w:p w14:paraId="58820FA9" w14:textId="77777777" w:rsidR="00135F0B" w:rsidRDefault="00135F0B" w:rsidP="00541EC0">
      <w:pPr>
        <w:spacing w:after="0" w:line="240" w:lineRule="auto"/>
        <w:jc w:val="both"/>
      </w:pPr>
      <w:r>
        <w:t xml:space="preserve">          ● Communicating the health and safety policy, and other appropriate health and safety information, to all relevant people, including contractors. </w:t>
      </w:r>
    </w:p>
    <w:p w14:paraId="46F5CCB1" w14:textId="77777777" w:rsidR="00135F0B" w:rsidRDefault="00135F0B" w:rsidP="00541EC0">
      <w:pPr>
        <w:spacing w:after="0" w:line="240" w:lineRule="auto"/>
        <w:jc w:val="both"/>
      </w:pPr>
      <w:r>
        <w:t xml:space="preserve">          ● Carrying out health and safety investigations. </w:t>
      </w:r>
    </w:p>
    <w:p w14:paraId="7C856900" w14:textId="77777777" w:rsidR="00135F0B" w:rsidRDefault="00135F0B" w:rsidP="00541EC0">
      <w:pPr>
        <w:spacing w:after="0" w:line="240" w:lineRule="auto"/>
        <w:jc w:val="both"/>
      </w:pPr>
      <w:r>
        <w:t xml:space="preserve">          ● Ensuring all staff are competent to carry out their roles and are provided with adequate information, instruction and training. </w:t>
      </w:r>
    </w:p>
    <w:p w14:paraId="138AF41A" w14:textId="28FE0E0E" w:rsidR="00135F0B" w:rsidRDefault="00135F0B" w:rsidP="00541EC0">
      <w:pPr>
        <w:spacing w:after="0" w:line="240" w:lineRule="auto"/>
        <w:jc w:val="both"/>
      </w:pPr>
      <w:r>
        <w:t xml:space="preserve">          ● Ensuring that the premises, and equipment are maintained in a serviceable condition. The Headteacher may choose to delegate certain tasks to other members of staff. It is clearly understood by everyone concerned that the delegation of certain duties will not relieve the Headteacher from the overall day-to-day responsibilities for health and safety within the school.</w:t>
      </w:r>
    </w:p>
    <w:p w14:paraId="356E051B" w14:textId="58C6A45D" w:rsidR="00135F0B" w:rsidRDefault="00135F0B" w:rsidP="00541EC0">
      <w:pPr>
        <w:spacing w:after="0" w:line="240" w:lineRule="auto"/>
        <w:jc w:val="both"/>
      </w:pPr>
    </w:p>
    <w:p w14:paraId="579C6F88" w14:textId="276F95E4" w:rsidR="00135F0B" w:rsidRDefault="00135F0B" w:rsidP="00541EC0">
      <w:pPr>
        <w:spacing w:after="0" w:line="240" w:lineRule="auto"/>
        <w:jc w:val="both"/>
      </w:pPr>
    </w:p>
    <w:p w14:paraId="64C22700" w14:textId="77777777" w:rsidR="00135F0B" w:rsidRDefault="00135F0B" w:rsidP="00541EC0">
      <w:pPr>
        <w:spacing w:after="0" w:line="240" w:lineRule="auto"/>
        <w:jc w:val="both"/>
      </w:pPr>
      <w:r w:rsidRPr="00135F0B">
        <w:rPr>
          <w:highlight w:val="green"/>
        </w:rPr>
        <w:t>Responsibilities of the Health and Safety Lead- JL</w:t>
      </w:r>
    </w:p>
    <w:p w14:paraId="3911F12F" w14:textId="77777777" w:rsidR="00135F0B" w:rsidRDefault="00135F0B" w:rsidP="00541EC0">
      <w:pPr>
        <w:spacing w:after="0" w:line="240" w:lineRule="auto"/>
        <w:jc w:val="both"/>
      </w:pPr>
      <w:r>
        <w:t xml:space="preserve"> The health and safety lead- John Leake, is responsible for supporting the Headteacher in the day-to-day administration and implementation of the health and safety policy. Key role and responsibilities: </w:t>
      </w:r>
    </w:p>
    <w:p w14:paraId="09222E36" w14:textId="77777777" w:rsidR="00135F0B" w:rsidRDefault="00135F0B" w:rsidP="00541EC0">
      <w:pPr>
        <w:spacing w:after="0" w:line="240" w:lineRule="auto"/>
        <w:jc w:val="both"/>
      </w:pPr>
      <w:r>
        <w:t xml:space="preserve">           ● Maintaining, or having access to, an up-to-date library of relevant published health and safety guidance from appropriate sources, and ensuring that all staff are aware of, and make use of, such guidance. </w:t>
      </w:r>
    </w:p>
    <w:p w14:paraId="218B8AA1" w14:textId="77777777" w:rsidR="00135F0B" w:rsidRDefault="00135F0B" w:rsidP="00541EC0">
      <w:pPr>
        <w:spacing w:after="0" w:line="240" w:lineRule="auto"/>
        <w:jc w:val="both"/>
      </w:pPr>
      <w:r>
        <w:t xml:space="preserve">           ● Ensuring regular health and safety risk assessments are undertaken for the school's activities, and that control measures are implemented.</w:t>
      </w:r>
    </w:p>
    <w:p w14:paraId="66B19149" w14:textId="77777777" w:rsidR="00135F0B" w:rsidRDefault="00135F0B" w:rsidP="00541EC0">
      <w:pPr>
        <w:spacing w:after="0" w:line="240" w:lineRule="auto"/>
        <w:jc w:val="both"/>
      </w:pPr>
      <w:r>
        <w:t xml:space="preserve">           ● Ensuring that appropriate safe working procedures are brought to the attention of all staff. </w:t>
      </w:r>
    </w:p>
    <w:p w14:paraId="711FED95" w14:textId="77777777" w:rsidR="00135F0B" w:rsidRDefault="00135F0B" w:rsidP="00541EC0">
      <w:pPr>
        <w:spacing w:after="0" w:line="240" w:lineRule="auto"/>
        <w:jc w:val="both"/>
      </w:pPr>
      <w:r>
        <w:t xml:space="preserve">           ● Resolving health, safety and welfare problems when members of staff refer to them, and informing the Headteacher of any problems to which they cannot achieve a satisfactory solution with the resources available to them. </w:t>
      </w:r>
    </w:p>
    <w:p w14:paraId="3311DA15" w14:textId="77777777" w:rsidR="00135F0B" w:rsidRDefault="00135F0B" w:rsidP="00541EC0">
      <w:pPr>
        <w:spacing w:after="0" w:line="240" w:lineRule="auto"/>
        <w:jc w:val="both"/>
      </w:pPr>
      <w:r>
        <w:t xml:space="preserve">           ● Carrying out regular inspections of all areas of the school to ensure that equipment, furniture and activities are safe, and recording these inspections where required. </w:t>
      </w:r>
    </w:p>
    <w:p w14:paraId="4A380781" w14:textId="77777777" w:rsidR="00135F0B" w:rsidRDefault="00135F0B" w:rsidP="00541EC0">
      <w:pPr>
        <w:spacing w:after="0" w:line="240" w:lineRule="auto"/>
        <w:jc w:val="both"/>
      </w:pPr>
      <w:r>
        <w:t xml:space="preserve">           ● Arranging for the repair, replacement or removal of any item of furniture or equipment which has been identified as unsafe. </w:t>
      </w:r>
    </w:p>
    <w:p w14:paraId="601F8F52" w14:textId="77777777" w:rsidR="00135F0B" w:rsidRDefault="00135F0B" w:rsidP="00541EC0">
      <w:pPr>
        <w:spacing w:after="0" w:line="240" w:lineRule="auto"/>
        <w:jc w:val="both"/>
      </w:pPr>
      <w:r>
        <w:t xml:space="preserve">           ● Collating and maintaining records related to health, safety and welfare. </w:t>
      </w:r>
    </w:p>
    <w:p w14:paraId="48FAE248" w14:textId="77777777" w:rsidR="00135F0B" w:rsidRDefault="00135F0B" w:rsidP="00541EC0">
      <w:pPr>
        <w:spacing w:after="0" w:line="240" w:lineRule="auto"/>
        <w:jc w:val="both"/>
      </w:pPr>
      <w:r>
        <w:t xml:space="preserve">           ● Ensuring, so far as is reasonably practicable, the provision of sufficient information, instruction, training and supervision to enable employees and pupils to avoid hazards and contribute positively to their own health and safety. </w:t>
      </w:r>
    </w:p>
    <w:p w14:paraId="6BB76389" w14:textId="77777777" w:rsidR="00135F0B" w:rsidRDefault="00135F0B" w:rsidP="00541EC0">
      <w:pPr>
        <w:spacing w:after="0" w:line="240" w:lineRule="auto"/>
        <w:jc w:val="both"/>
      </w:pPr>
      <w:r>
        <w:t xml:space="preserve">          ● Ensuring that all accidents (including near misses) are promptly reported and investigated using the appropriate forms. </w:t>
      </w:r>
    </w:p>
    <w:p w14:paraId="7ED60B5D" w14:textId="2FE4BF0D" w:rsidR="00135F0B" w:rsidRDefault="00135F0B" w:rsidP="00541EC0">
      <w:pPr>
        <w:spacing w:after="0" w:line="240" w:lineRule="auto"/>
        <w:jc w:val="both"/>
      </w:pPr>
      <w:r>
        <w:t xml:space="preserve">          ● Ensuring that when contracts have been awarded, health and safety is included in specifications and contract conditions, taking account of school policy and procedures.</w:t>
      </w:r>
    </w:p>
    <w:p w14:paraId="75822465" w14:textId="1CBB2C42" w:rsidR="00135F0B" w:rsidRDefault="00135F0B" w:rsidP="00541EC0">
      <w:pPr>
        <w:spacing w:after="0" w:line="240" w:lineRule="auto"/>
        <w:jc w:val="both"/>
      </w:pPr>
    </w:p>
    <w:p w14:paraId="539D934D" w14:textId="5F28DB12" w:rsidR="00135F0B" w:rsidRDefault="00135F0B" w:rsidP="00541EC0">
      <w:pPr>
        <w:spacing w:after="0" w:line="240" w:lineRule="auto"/>
        <w:jc w:val="both"/>
      </w:pPr>
    </w:p>
    <w:p w14:paraId="4EDD0E44" w14:textId="77777777" w:rsidR="00135F0B" w:rsidRDefault="00135F0B" w:rsidP="00541EC0">
      <w:pPr>
        <w:spacing w:after="0" w:line="240" w:lineRule="auto"/>
        <w:jc w:val="both"/>
      </w:pPr>
      <w:r w:rsidRPr="00135F0B">
        <w:rPr>
          <w:highlight w:val="green"/>
        </w:rPr>
        <w:t>Responsibilities of all Employees</w:t>
      </w:r>
    </w:p>
    <w:p w14:paraId="6D1EFA78" w14:textId="77777777" w:rsidR="00135F0B" w:rsidRDefault="00135F0B" w:rsidP="00541EC0">
      <w:pPr>
        <w:spacing w:after="0" w:line="240" w:lineRule="auto"/>
        <w:jc w:val="both"/>
      </w:pPr>
      <w:r>
        <w:t xml:space="preserve"> Under the Health and Safety at Work Act (1974) all employees have general health and safety responsibilities. Employees must be aware that they are obliged to take care of their own health and safety whilst at work, along with that of others who may be affected by their actions.</w:t>
      </w:r>
    </w:p>
    <w:p w14:paraId="1FBB467C" w14:textId="77777777" w:rsidR="00135F0B" w:rsidRDefault="00135F0B" w:rsidP="00541EC0">
      <w:pPr>
        <w:spacing w:after="0" w:line="240" w:lineRule="auto"/>
        <w:jc w:val="both"/>
      </w:pPr>
      <w:r>
        <w:t xml:space="preserve"> All employees have a responsibility to:</w:t>
      </w:r>
    </w:p>
    <w:p w14:paraId="4B9EA415" w14:textId="77777777" w:rsidR="00135F0B" w:rsidRDefault="00135F0B" w:rsidP="00541EC0">
      <w:pPr>
        <w:spacing w:after="0" w:line="240" w:lineRule="auto"/>
        <w:jc w:val="both"/>
      </w:pPr>
      <w:r>
        <w:t xml:space="preserve">           ● Take reasonable care for the health and safety of themselves and others in undertaking their work. </w:t>
      </w:r>
    </w:p>
    <w:p w14:paraId="36D8AAFE" w14:textId="77777777" w:rsidR="00135F0B" w:rsidRDefault="00135F0B" w:rsidP="00541EC0">
      <w:pPr>
        <w:spacing w:after="0" w:line="240" w:lineRule="auto"/>
        <w:jc w:val="both"/>
      </w:pPr>
      <w:r>
        <w:t xml:space="preserve">           ● Comply with the school's health and safety policy and procedures at all times. </w:t>
      </w:r>
    </w:p>
    <w:p w14:paraId="0B308B43" w14:textId="77777777" w:rsidR="00135F0B" w:rsidRDefault="00135F0B" w:rsidP="00541EC0">
      <w:pPr>
        <w:spacing w:after="0" w:line="240" w:lineRule="auto"/>
        <w:jc w:val="both"/>
      </w:pPr>
      <w:r>
        <w:t xml:space="preserve">           ● Apply the school's health and safety policy to their own department or area of work and be directly responsible to the Headteacher for the application of the health and safety procedures and arrangements; </w:t>
      </w:r>
    </w:p>
    <w:p w14:paraId="2E1ECAA9" w14:textId="77777777" w:rsidR="00135F0B" w:rsidRDefault="00135F0B" w:rsidP="00541EC0">
      <w:pPr>
        <w:spacing w:after="0" w:line="240" w:lineRule="auto"/>
        <w:jc w:val="both"/>
      </w:pPr>
      <w:r>
        <w:t xml:space="preserve">           ● Report all accidents and incidents in line with the reporting procedure. </w:t>
      </w:r>
    </w:p>
    <w:p w14:paraId="750944A0" w14:textId="77777777" w:rsidR="00135F0B" w:rsidRDefault="00135F0B" w:rsidP="00541EC0">
      <w:pPr>
        <w:spacing w:after="0" w:line="240" w:lineRule="auto"/>
        <w:jc w:val="both"/>
      </w:pPr>
      <w:r>
        <w:t xml:space="preserve">           ● Cooperate with school management on all matters relating to health and safety. </w:t>
      </w:r>
    </w:p>
    <w:p w14:paraId="622FE905" w14:textId="77777777" w:rsidR="00135F0B" w:rsidRDefault="00135F0B" w:rsidP="00541EC0">
      <w:pPr>
        <w:spacing w:after="0" w:line="240" w:lineRule="auto"/>
        <w:jc w:val="both"/>
      </w:pPr>
      <w:r>
        <w:t xml:space="preserve">           ● Not to intentionally interfere with or misuse any equipment or fittings provided in the interests of health, safety and welfare. </w:t>
      </w:r>
    </w:p>
    <w:p w14:paraId="28A63C2F" w14:textId="77777777" w:rsidR="00135F0B" w:rsidRDefault="00135F0B" w:rsidP="00541EC0">
      <w:pPr>
        <w:spacing w:after="0" w:line="240" w:lineRule="auto"/>
        <w:jc w:val="both"/>
      </w:pPr>
      <w:r>
        <w:t xml:space="preserve">           ● Report all defects in the condition of premises or equipment, and any health and safety concerns immediately to the school office. </w:t>
      </w:r>
    </w:p>
    <w:p w14:paraId="54D145ED" w14:textId="77777777" w:rsidR="00135F0B" w:rsidRDefault="00135F0B" w:rsidP="00541EC0">
      <w:pPr>
        <w:spacing w:after="0" w:line="240" w:lineRule="auto"/>
        <w:jc w:val="both"/>
      </w:pPr>
      <w:r>
        <w:t xml:space="preserve">           ● Report immediately to the school office any shortcomings in the arrangements for health and safety. </w:t>
      </w:r>
    </w:p>
    <w:p w14:paraId="399F96AF" w14:textId="77777777" w:rsidR="00135F0B" w:rsidRDefault="00135F0B" w:rsidP="00541EC0">
      <w:pPr>
        <w:spacing w:after="0" w:line="240" w:lineRule="auto"/>
        <w:jc w:val="both"/>
      </w:pPr>
      <w:r>
        <w:t xml:space="preserve">           ● Ensure that they only use equipment or machinery that they are competent / have been trained to use. </w:t>
      </w:r>
    </w:p>
    <w:p w14:paraId="3D69232C" w14:textId="1324C10E" w:rsidR="00135F0B" w:rsidRPr="00541EC0" w:rsidRDefault="00135F0B" w:rsidP="00541EC0">
      <w:pPr>
        <w:spacing w:after="0" w:line="240" w:lineRule="auto"/>
        <w:jc w:val="both"/>
        <w:rPr>
          <w:rFonts w:ascii="Calibri" w:eastAsia="Times New Roman" w:hAnsi="Calibri" w:cs="Helvetica"/>
          <w:sz w:val="20"/>
          <w:szCs w:val="20"/>
          <w:lang w:eastAsia="en-GB"/>
        </w:rPr>
      </w:pPr>
      <w:r>
        <w:t xml:space="preserve">           ● Make use of all necessary control measures and personal protective equipment provided for health and safety reasons</w:t>
      </w:r>
    </w:p>
    <w:p w14:paraId="4981F5CA" w14:textId="3F3B7A5E"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br/>
        <w:t xml:space="preserve">This duty also extends to </w:t>
      </w:r>
      <w:r w:rsidR="00EA7CEA">
        <w:rPr>
          <w:rFonts w:ascii="Arial" w:eastAsia="Times New Roman" w:hAnsi="Arial" w:cs="Arial"/>
          <w:sz w:val="20"/>
          <w:szCs w:val="20"/>
          <w:lang w:eastAsia="en-GB"/>
        </w:rPr>
        <w:t>pupil</w:t>
      </w:r>
      <w:r w:rsidRPr="00541EC0">
        <w:rPr>
          <w:rFonts w:ascii="Arial" w:eastAsia="Times New Roman" w:hAnsi="Arial" w:cs="Arial"/>
          <w:sz w:val="20"/>
          <w:szCs w:val="20"/>
          <w:lang w:eastAsia="en-GB"/>
        </w:rPr>
        <w:t>, contractors, visitors, and self-employed persons who may be a</w:t>
      </w:r>
      <w:r w:rsidR="003F468C">
        <w:rPr>
          <w:rFonts w:ascii="Arial" w:eastAsia="Times New Roman" w:hAnsi="Arial" w:cs="Arial"/>
          <w:sz w:val="20"/>
          <w:szCs w:val="20"/>
          <w:lang w:eastAsia="en-GB"/>
        </w:rPr>
        <w:t>ffected by the activities of</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w:t>
      </w:r>
      <w:r w:rsidRPr="00541EC0">
        <w:rPr>
          <w:rFonts w:ascii="Arial" w:eastAsia="Times New Roman" w:hAnsi="Arial" w:cs="Arial"/>
          <w:sz w:val="20"/>
          <w:szCs w:val="20"/>
          <w:lang w:eastAsia="en-GB"/>
        </w:rPr>
        <w:br/>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will as far as is reasonably practicable, provide a suitable environment to </w:t>
      </w:r>
      <w:proofErr w:type="spellStart"/>
      <w:r w:rsidRPr="00541EC0">
        <w:rPr>
          <w:rFonts w:ascii="Arial" w:eastAsia="Times New Roman" w:hAnsi="Arial" w:cs="Arial"/>
          <w:sz w:val="20"/>
          <w:szCs w:val="20"/>
          <w:lang w:eastAsia="en-GB"/>
        </w:rPr>
        <w:t>fulfill</w:t>
      </w:r>
      <w:proofErr w:type="spellEnd"/>
      <w:r w:rsidRPr="00541EC0">
        <w:rPr>
          <w:rFonts w:ascii="Arial" w:eastAsia="Times New Roman" w:hAnsi="Arial" w:cs="Arial"/>
          <w:sz w:val="20"/>
          <w:szCs w:val="20"/>
          <w:lang w:eastAsia="en-GB"/>
        </w:rPr>
        <w:t xml:space="preserve"> this duty</w:t>
      </w:r>
      <w:r w:rsidRPr="00541EC0">
        <w:rPr>
          <w:rFonts w:ascii="Arial" w:eastAsia="Times New Roman" w:hAnsi="Arial" w:cs="Arial"/>
          <w:sz w:val="20"/>
          <w:szCs w:val="20"/>
          <w:lang w:eastAsia="en-GB"/>
        </w:rPr>
        <w:br/>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is committed to ensuring high standards of health and safety in the workplace for all staff and visitors.</w:t>
      </w:r>
      <w:r w:rsidRPr="00541EC0">
        <w:rPr>
          <w:rFonts w:ascii="Arial" w:eastAsia="Times New Roman" w:hAnsi="Arial" w:cs="Arial"/>
          <w:sz w:val="20"/>
          <w:szCs w:val="20"/>
          <w:lang w:eastAsia="en-GB"/>
        </w:rPr>
        <w:br/>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will comply with all relevant legislation</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541EC0" w:rsidRPr="00541EC0" w14:paraId="2E37C733" w14:textId="77777777" w:rsidTr="00541EC0">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19BF2099" w14:textId="77777777" w:rsidR="00541EC0" w:rsidRPr="00541EC0" w:rsidRDefault="00541EC0" w:rsidP="00541EC0">
            <w:pPr>
              <w:spacing w:after="0" w:line="240" w:lineRule="auto"/>
              <w:jc w:val="center"/>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54525BBB" w14:textId="77777777" w:rsidR="00541EC0" w:rsidRPr="00541EC0" w:rsidRDefault="00541EC0" w:rsidP="00541EC0">
            <w:pPr>
              <w:spacing w:after="0" w:line="240" w:lineRule="auto"/>
              <w:ind w:left="240"/>
              <w:rPr>
                <w:rFonts w:ascii="Calibri" w:eastAsia="Times New Roman" w:hAnsi="Calibri" w:cs="Helvetica"/>
                <w:sz w:val="20"/>
                <w:szCs w:val="20"/>
                <w:lang w:eastAsia="en-GB"/>
              </w:rPr>
            </w:pPr>
            <w:r w:rsidRPr="00541EC0">
              <w:rPr>
                <w:rFonts w:ascii="Calibri" w:eastAsia="Times New Roman" w:hAnsi="Calibri" w:cs="Helvetica"/>
                <w:sz w:val="20"/>
                <w:szCs w:val="20"/>
                <w:lang w:eastAsia="en-GB"/>
              </w:rPr>
              <w:br/>
            </w:r>
            <w:r w:rsidRPr="00541EC0">
              <w:rPr>
                <w:rFonts w:ascii="Arial" w:eastAsia="Times New Roman" w:hAnsi="Arial" w:cs="Arial"/>
                <w:b/>
                <w:bCs/>
                <w:color w:val="221E1F"/>
                <w:sz w:val="20"/>
                <w:szCs w:val="20"/>
                <w:lang w:eastAsia="en-GB"/>
              </w:rPr>
              <w:t>The following responsibilities are essential to the success of this policy:</w:t>
            </w:r>
          </w:p>
          <w:p w14:paraId="76960014" w14:textId="77777777" w:rsidR="00541EC0" w:rsidRPr="00541EC0" w:rsidRDefault="00541EC0" w:rsidP="00541EC0">
            <w:pPr>
              <w:spacing w:after="0" w:line="240" w:lineRule="auto"/>
              <w:ind w:left="240"/>
              <w:rPr>
                <w:rFonts w:ascii="Calibri" w:eastAsia="Times New Roman" w:hAnsi="Calibri" w:cs="Helvetica"/>
                <w:sz w:val="20"/>
                <w:szCs w:val="20"/>
                <w:lang w:eastAsia="en-GB"/>
              </w:rPr>
            </w:pPr>
            <w:r w:rsidRPr="00541EC0">
              <w:rPr>
                <w:rFonts w:ascii="Arial" w:eastAsia="Times New Roman" w:hAnsi="Arial" w:cs="Arial"/>
                <w:sz w:val="20"/>
                <w:szCs w:val="20"/>
                <w:lang w:eastAsia="en-GB"/>
              </w:rPr>
              <w:t>To provide adequate control of the health and safety risks arising from our work activities.</w:t>
            </w:r>
          </w:p>
          <w:p w14:paraId="738DF5B9" w14:textId="77777777" w:rsidR="00541EC0" w:rsidRPr="00541EC0" w:rsidRDefault="00541EC0" w:rsidP="00541EC0">
            <w:pPr>
              <w:spacing w:after="0" w:line="240" w:lineRule="auto"/>
              <w:ind w:left="240"/>
              <w:rPr>
                <w:rFonts w:ascii="Calibri" w:eastAsia="Times New Roman" w:hAnsi="Calibri" w:cs="Helvetica"/>
                <w:sz w:val="20"/>
                <w:szCs w:val="20"/>
                <w:lang w:eastAsia="en-GB"/>
              </w:rPr>
            </w:pPr>
            <w:r w:rsidRPr="00541EC0">
              <w:rPr>
                <w:rFonts w:ascii="Arial" w:eastAsia="Times New Roman" w:hAnsi="Arial" w:cs="Arial"/>
                <w:sz w:val="20"/>
                <w:szCs w:val="20"/>
                <w:lang w:eastAsia="en-GB"/>
              </w:rPr>
              <w:t>To consult with our employees on matters affecting their health and safety.</w:t>
            </w:r>
          </w:p>
          <w:p w14:paraId="2818C128" w14:textId="77777777" w:rsidR="00541EC0" w:rsidRPr="00541EC0" w:rsidRDefault="00541EC0" w:rsidP="00541EC0">
            <w:pPr>
              <w:spacing w:after="0" w:line="240" w:lineRule="auto"/>
              <w:ind w:left="240"/>
              <w:rPr>
                <w:rFonts w:ascii="Calibri" w:eastAsia="Times New Roman" w:hAnsi="Calibri" w:cs="Helvetica"/>
                <w:sz w:val="20"/>
                <w:szCs w:val="20"/>
                <w:lang w:eastAsia="en-GB"/>
              </w:rPr>
            </w:pPr>
            <w:r w:rsidRPr="00541EC0">
              <w:rPr>
                <w:rFonts w:ascii="Arial" w:eastAsia="Times New Roman" w:hAnsi="Arial" w:cs="Arial"/>
                <w:sz w:val="20"/>
                <w:szCs w:val="20"/>
                <w:lang w:eastAsia="en-GB"/>
              </w:rPr>
              <w:t>To provide and maintain safe plant and equipment.</w:t>
            </w:r>
          </w:p>
          <w:p w14:paraId="58B6D440" w14:textId="77777777" w:rsidR="00541EC0" w:rsidRPr="00541EC0" w:rsidRDefault="00541EC0" w:rsidP="00541EC0">
            <w:pPr>
              <w:spacing w:after="0" w:line="240" w:lineRule="auto"/>
              <w:ind w:left="240"/>
              <w:rPr>
                <w:rFonts w:ascii="Calibri" w:eastAsia="Times New Roman" w:hAnsi="Calibri" w:cs="Helvetica"/>
                <w:sz w:val="20"/>
                <w:szCs w:val="20"/>
                <w:lang w:eastAsia="en-GB"/>
              </w:rPr>
            </w:pPr>
            <w:r w:rsidRPr="00541EC0">
              <w:rPr>
                <w:rFonts w:ascii="Arial" w:eastAsia="Times New Roman" w:hAnsi="Arial" w:cs="Arial"/>
                <w:sz w:val="20"/>
                <w:szCs w:val="20"/>
                <w:lang w:eastAsia="en-GB"/>
              </w:rPr>
              <w:t>To ensure safe handling and use of substances.</w:t>
            </w:r>
          </w:p>
          <w:p w14:paraId="78F98858" w14:textId="77777777" w:rsidR="00541EC0" w:rsidRPr="00541EC0" w:rsidRDefault="00541EC0" w:rsidP="00541EC0">
            <w:pPr>
              <w:spacing w:after="0" w:line="240" w:lineRule="auto"/>
              <w:ind w:left="240"/>
              <w:rPr>
                <w:rFonts w:ascii="Calibri" w:eastAsia="Times New Roman" w:hAnsi="Calibri" w:cs="Helvetica"/>
                <w:sz w:val="20"/>
                <w:szCs w:val="20"/>
                <w:lang w:eastAsia="en-GB"/>
              </w:rPr>
            </w:pPr>
            <w:r w:rsidRPr="00541EC0">
              <w:rPr>
                <w:rFonts w:ascii="Arial" w:eastAsia="Times New Roman" w:hAnsi="Arial" w:cs="Arial"/>
                <w:sz w:val="20"/>
                <w:szCs w:val="20"/>
                <w:lang w:eastAsia="en-GB"/>
              </w:rPr>
              <w:t>To provide information, instruction and supervision for employees.</w:t>
            </w:r>
          </w:p>
          <w:p w14:paraId="17F083CB" w14:textId="77777777" w:rsidR="00541EC0" w:rsidRPr="00541EC0" w:rsidRDefault="00541EC0" w:rsidP="00541EC0">
            <w:pPr>
              <w:spacing w:after="0" w:line="240" w:lineRule="auto"/>
              <w:ind w:left="240" w:right="120"/>
              <w:rPr>
                <w:rFonts w:ascii="Calibri" w:eastAsia="Times New Roman" w:hAnsi="Calibri" w:cs="Helvetica"/>
                <w:sz w:val="20"/>
                <w:szCs w:val="20"/>
                <w:lang w:eastAsia="en-GB"/>
              </w:rPr>
            </w:pPr>
            <w:r w:rsidRPr="00541EC0">
              <w:rPr>
                <w:rFonts w:ascii="Arial" w:eastAsia="Times New Roman" w:hAnsi="Arial" w:cs="Arial"/>
                <w:sz w:val="20"/>
                <w:szCs w:val="20"/>
                <w:lang w:eastAsia="en-GB"/>
              </w:rPr>
              <w:t>To ensure all employees are competent to do their tasks, and to give them adequate training where necessary.</w:t>
            </w:r>
          </w:p>
          <w:p w14:paraId="00FCC4E9" w14:textId="77777777" w:rsidR="00541EC0" w:rsidRPr="00541EC0" w:rsidRDefault="00541EC0" w:rsidP="00541EC0">
            <w:pPr>
              <w:spacing w:after="0" w:line="240" w:lineRule="auto"/>
              <w:ind w:left="240"/>
              <w:rPr>
                <w:rFonts w:ascii="Calibri" w:eastAsia="Times New Roman" w:hAnsi="Calibri" w:cs="Helvetica"/>
                <w:sz w:val="20"/>
                <w:szCs w:val="20"/>
                <w:lang w:eastAsia="en-GB"/>
              </w:rPr>
            </w:pPr>
            <w:r w:rsidRPr="00541EC0">
              <w:rPr>
                <w:rFonts w:ascii="Arial" w:eastAsia="Times New Roman" w:hAnsi="Arial" w:cs="Arial"/>
                <w:sz w:val="20"/>
                <w:szCs w:val="20"/>
                <w:lang w:eastAsia="en-GB"/>
              </w:rPr>
              <w:t>To prevent accidents and cases of work-related ill health.</w:t>
            </w:r>
          </w:p>
          <w:p w14:paraId="7C1AE107" w14:textId="77777777" w:rsidR="00541EC0" w:rsidRPr="00541EC0" w:rsidRDefault="00541EC0" w:rsidP="00541EC0">
            <w:pPr>
              <w:spacing w:after="240" w:line="240" w:lineRule="auto"/>
              <w:ind w:left="240" w:right="120"/>
              <w:rPr>
                <w:rFonts w:ascii="Calibri" w:eastAsia="Times New Roman" w:hAnsi="Calibri" w:cs="Helvetica"/>
                <w:sz w:val="20"/>
                <w:szCs w:val="20"/>
                <w:lang w:eastAsia="en-GB"/>
              </w:rPr>
            </w:pPr>
            <w:r w:rsidRPr="00541EC0">
              <w:rPr>
                <w:rFonts w:ascii="Arial" w:eastAsia="Times New Roman" w:hAnsi="Arial" w:cs="Arial"/>
                <w:sz w:val="20"/>
                <w:szCs w:val="20"/>
                <w:lang w:eastAsia="en-GB"/>
              </w:rPr>
              <w:t>To maintain safe and healthy working conditions and review and revise this policy as necessary at regular intervals.</w:t>
            </w:r>
            <w:r w:rsidRPr="00541EC0">
              <w:rPr>
                <w:rFonts w:ascii="Calibri" w:eastAsia="Times New Roman" w:hAnsi="Calibri" w:cs="Helvetica"/>
                <w:sz w:val="20"/>
                <w:szCs w:val="20"/>
                <w:lang w:eastAsia="en-GB"/>
              </w:rPr>
              <w:br/>
            </w:r>
          </w:p>
        </w:tc>
      </w:tr>
    </w:tbl>
    <w:p w14:paraId="2CE1C612"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w:t>
      </w:r>
    </w:p>
    <w:p w14:paraId="6C787282" w14:textId="79C39401"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In order to reach an appropriate le</w:t>
      </w:r>
      <w:r w:rsidR="003F468C">
        <w:rPr>
          <w:rFonts w:ascii="Arial" w:eastAsia="Times New Roman" w:hAnsi="Arial" w:cs="Arial"/>
          <w:sz w:val="20"/>
          <w:szCs w:val="20"/>
          <w:lang w:eastAsia="en-GB"/>
        </w:rPr>
        <w:t>vel of statutory compliance,</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will therefore ensure that:</w:t>
      </w:r>
    </w:p>
    <w:p w14:paraId="63CDDA7D"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An updated assessment of the Health and Safety risks associated with work activities and premises is conducted and that appropriate measures are taken to eliminate or reduce those risks so far as is reasonably practicable.</w:t>
      </w:r>
    </w:p>
    <w:p w14:paraId="6B43D196"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Safe systems of work are utilised as required and that a suitable level of supervision is accessible at all times.</w:t>
      </w:r>
    </w:p>
    <w:p w14:paraId="23CC6214"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Every employee is given suitable and sufficient information, instruction and training to undertake their work activities safely.</w:t>
      </w:r>
    </w:p>
    <w:p w14:paraId="72DB5308" w14:textId="6CD28A73"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Sufficient numbers of competent pers</w:t>
      </w:r>
      <w:r w:rsidR="003F468C">
        <w:rPr>
          <w:rFonts w:ascii="Arial" w:eastAsia="Times New Roman" w:hAnsi="Arial" w:cs="Arial"/>
          <w:sz w:val="20"/>
          <w:szCs w:val="20"/>
          <w:lang w:eastAsia="en-GB"/>
        </w:rPr>
        <w:t xml:space="preserve">ons are appointed to enable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to meet its duties.</w:t>
      </w:r>
    </w:p>
    <w:p w14:paraId="630D5BD5"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Full co-operation with other employers and sites controlled by other organisations is co-ordinated to ensure the safety and well-being of staff.</w:t>
      </w:r>
    </w:p>
    <w:p w14:paraId="1288D306"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 suitable system is available for reporting and dealing with serious and imminent danger, including provisions for fire and accidents.</w:t>
      </w:r>
    </w:p>
    <w:p w14:paraId="26143C16"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and sufficient resources are available to enable the facilitation of appropriate Health and Safety arrangements.</w:t>
      </w:r>
    </w:p>
    <w:p w14:paraId="7151E697"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safety standards are set and best practice is encouraged.</w:t>
      </w:r>
    </w:p>
    <w:p w14:paraId="6E081D72"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Employees are made aware of all aspects of Health and Safety and are consulted on these by means of various committees and staff side representative groups.</w:t>
      </w:r>
    </w:p>
    <w:p w14:paraId="485EA283"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Each employee understands that they have a legal obligation to take reasonable care for their own Health and Safety and the safety of others who may be affected by their actions or omissions.</w:t>
      </w:r>
    </w:p>
    <w:p w14:paraId="718D5E6B"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employees understand their duties under Health and Safety law and are aware of the potential consequences of any failure to comply.</w:t>
      </w:r>
    </w:p>
    <w:p w14:paraId="576C1F1D" w14:textId="7777777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and relevant policies and procedures relating to Health and Safety are provided as required.</w:t>
      </w:r>
    </w:p>
    <w:p w14:paraId="69F27945" w14:textId="1EBDDD87" w:rsidR="00541EC0" w:rsidRPr="00541EC0" w:rsidRDefault="00541EC0" w:rsidP="00541EC0">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 positive safety and ‘risk aware’ cu</w:t>
      </w:r>
      <w:r w:rsidR="003F468C">
        <w:rPr>
          <w:rFonts w:ascii="Arial" w:eastAsia="Times New Roman" w:hAnsi="Arial" w:cs="Arial"/>
          <w:sz w:val="20"/>
          <w:szCs w:val="20"/>
          <w:lang w:eastAsia="en-GB"/>
        </w:rPr>
        <w:t>lture is promoted throughout</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p>
    <w:p w14:paraId="16232ED3" w14:textId="77777777" w:rsidR="00541EC0" w:rsidRPr="00541EC0" w:rsidRDefault="00541EC0" w:rsidP="00541EC0">
      <w:pPr>
        <w:spacing w:after="0" w:line="240" w:lineRule="auto"/>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br/>
        <w:t xml:space="preserve">The Health and Safety Policy, therefore, provides basic guidance on the key principles of Health and Safety, in a vital area of both staff welfare and regulatory compliance. It is not intended as a detailed </w:t>
      </w:r>
      <w:r w:rsidRPr="00541EC0">
        <w:rPr>
          <w:rFonts w:ascii="Arial" w:eastAsia="Times New Roman" w:hAnsi="Arial" w:cs="Arial"/>
          <w:sz w:val="20"/>
          <w:szCs w:val="20"/>
          <w:lang w:eastAsia="en-GB"/>
        </w:rPr>
        <w:lastRenderedPageBreak/>
        <w:t>information resource and will be supported by a selection of more detailed Policy documents covering mandatory and good practice requirements such as:</w:t>
      </w:r>
    </w:p>
    <w:p w14:paraId="5EC81790" w14:textId="77777777" w:rsidR="00541EC0" w:rsidRPr="00541EC0" w:rsidRDefault="00541EC0" w:rsidP="00541EC0">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Fire Safety</w:t>
      </w:r>
    </w:p>
    <w:p w14:paraId="3D3CD105" w14:textId="77777777" w:rsidR="00541EC0" w:rsidRPr="00541EC0" w:rsidRDefault="00541EC0" w:rsidP="00541EC0">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Manual Handling</w:t>
      </w:r>
    </w:p>
    <w:p w14:paraId="612B8142" w14:textId="77777777" w:rsidR="00541EC0" w:rsidRPr="00541EC0" w:rsidRDefault="00541EC0" w:rsidP="00541EC0">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Risk Assessment</w:t>
      </w:r>
    </w:p>
    <w:p w14:paraId="5D0AB603" w14:textId="77777777" w:rsidR="00541EC0" w:rsidRPr="00541EC0" w:rsidRDefault="00541EC0" w:rsidP="00541EC0">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Control of Substances Hazardous to Health (COSHH)</w:t>
      </w:r>
    </w:p>
    <w:p w14:paraId="7EF586A6" w14:textId="77777777" w:rsidR="00541EC0" w:rsidRPr="00541EC0" w:rsidRDefault="00541EC0" w:rsidP="00541EC0">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Lone Working</w:t>
      </w:r>
    </w:p>
    <w:p w14:paraId="2C3B8E49" w14:textId="77777777" w:rsidR="00541EC0" w:rsidRPr="00541EC0" w:rsidRDefault="00541EC0" w:rsidP="00541EC0">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Display Screen Equipment (DSE)</w:t>
      </w:r>
    </w:p>
    <w:p w14:paraId="03CE434A" w14:textId="77777777" w:rsidR="00541EC0" w:rsidRPr="00541EC0" w:rsidRDefault="00541EC0" w:rsidP="00541EC0">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Lone workers</w:t>
      </w:r>
    </w:p>
    <w:p w14:paraId="1AF82D46" w14:textId="73A49E50" w:rsidR="00541EC0" w:rsidRPr="00541EC0" w:rsidRDefault="00541EC0" w:rsidP="00541EC0">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Health and Safety of </w:t>
      </w:r>
      <w:r w:rsidR="00EA7CEA">
        <w:rPr>
          <w:rFonts w:ascii="Arial" w:eastAsia="Times New Roman" w:hAnsi="Arial" w:cs="Arial"/>
          <w:sz w:val="20"/>
          <w:szCs w:val="20"/>
          <w:lang w:eastAsia="en-GB"/>
        </w:rPr>
        <w:t>pupil</w:t>
      </w:r>
    </w:p>
    <w:p w14:paraId="3DEDA388" w14:textId="48041F32" w:rsidR="00541EC0" w:rsidRPr="00541EC0" w:rsidRDefault="00541EC0" w:rsidP="00541EC0">
      <w:pPr>
        <w:spacing w:after="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This list is not exhaustive and this Health and Safety Policy is reviewed annually for Health and Safety Improvement and it is adopted as a fundamental business objective of our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w:t>
      </w:r>
      <w:r w:rsidRPr="00541EC0">
        <w:rPr>
          <w:rFonts w:ascii="Helvetica" w:eastAsia="Times New Roman" w:hAnsi="Helvetica" w:cs="Helvetica"/>
          <w:sz w:val="21"/>
          <w:szCs w:val="21"/>
          <w:lang w:eastAsia="en-GB"/>
        </w:rPr>
        <w:t xml:space="preserve"> </w:t>
      </w:r>
    </w:p>
    <w:p w14:paraId="60A76EB9"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br/>
      </w:r>
      <w:r w:rsidRPr="00541EC0">
        <w:rPr>
          <w:rFonts w:ascii="Arial" w:eastAsia="Times New Roman" w:hAnsi="Arial" w:cs="Arial"/>
          <w:b/>
          <w:bCs/>
          <w:color w:val="221E1F"/>
          <w:sz w:val="24"/>
          <w:szCs w:val="24"/>
          <w:lang w:eastAsia="en-GB"/>
        </w:rPr>
        <w:t>Roles and Responsibilities</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541EC0" w:rsidRPr="00541EC0" w14:paraId="0D7C0BC9" w14:textId="77777777" w:rsidTr="00541EC0">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124F92A4" w14:textId="77777777" w:rsidR="00541EC0" w:rsidRPr="00541EC0" w:rsidRDefault="00541EC0" w:rsidP="00541EC0">
            <w:pPr>
              <w:spacing w:after="0" w:line="240" w:lineRule="auto"/>
              <w:jc w:val="center"/>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11B9527B" w14:textId="0734A763" w:rsidR="00541EC0" w:rsidRPr="00541EC0" w:rsidRDefault="00541EC0" w:rsidP="00541EC0">
            <w:pPr>
              <w:spacing w:after="0" w:line="240" w:lineRule="auto"/>
              <w:ind w:left="240" w:right="20"/>
              <w:jc w:val="both"/>
              <w:rPr>
                <w:rFonts w:ascii="Calibri" w:eastAsia="Times New Roman" w:hAnsi="Calibri" w:cs="Helvetica"/>
                <w:sz w:val="20"/>
                <w:szCs w:val="20"/>
                <w:lang w:eastAsia="en-GB"/>
              </w:rPr>
            </w:pPr>
            <w:r w:rsidRPr="00541EC0">
              <w:rPr>
                <w:rFonts w:ascii="Calibri" w:eastAsia="Times New Roman" w:hAnsi="Calibri" w:cs="Helvetica"/>
                <w:sz w:val="20"/>
                <w:szCs w:val="20"/>
                <w:lang w:eastAsia="en-GB"/>
              </w:rPr>
              <w:br/>
            </w:r>
            <w:r w:rsidR="006B6A2A">
              <w:rPr>
                <w:rFonts w:ascii="Arial" w:eastAsia="Times New Roman" w:hAnsi="Arial" w:cs="Arial"/>
                <w:sz w:val="20"/>
                <w:szCs w:val="20"/>
                <w:lang w:eastAsia="en-GB"/>
              </w:rPr>
              <w:t>The Head Teacher</w:t>
            </w:r>
            <w:r w:rsidRPr="00541EC0">
              <w:rPr>
                <w:rFonts w:ascii="Arial" w:eastAsia="Times New Roman" w:hAnsi="Arial" w:cs="Arial"/>
                <w:sz w:val="20"/>
                <w:szCs w:val="20"/>
                <w:lang w:eastAsia="en-GB"/>
              </w:rPr>
              <w:t xml:space="preserve"> is ultimately responsible for the control of Health, Safety and We</w:t>
            </w:r>
            <w:r w:rsidR="003F468C">
              <w:rPr>
                <w:rFonts w:ascii="Arial" w:eastAsia="Times New Roman" w:hAnsi="Arial" w:cs="Arial"/>
                <w:sz w:val="20"/>
                <w:szCs w:val="20"/>
                <w:lang w:eastAsia="en-GB"/>
              </w:rPr>
              <w:t>lfare matters in relation to</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’s activities and must delegate competent staff to carry out those duties to ensure not only the protection of those at risk but also to comply with Health</w:t>
            </w:r>
            <w:r w:rsidR="006B6A2A">
              <w:rPr>
                <w:rFonts w:ascii="Arial" w:eastAsia="Times New Roman" w:hAnsi="Arial" w:cs="Arial"/>
                <w:sz w:val="20"/>
                <w:szCs w:val="20"/>
                <w:lang w:eastAsia="en-GB"/>
              </w:rPr>
              <w:t xml:space="preserve"> and Safety legislation. The Head</w:t>
            </w:r>
            <w:r w:rsidRPr="00541EC0">
              <w:rPr>
                <w:rFonts w:ascii="Arial" w:eastAsia="Times New Roman" w:hAnsi="Arial" w:cs="Arial"/>
                <w:sz w:val="20"/>
                <w:szCs w:val="20"/>
                <w:lang w:eastAsia="en-GB"/>
              </w:rPr>
              <w:t xml:space="preserve"> is accountable for Health and Safety matters, and is responsible for ensuring, so far as is reasonably practicable, that:</w:t>
            </w:r>
          </w:p>
          <w:p w14:paraId="0D9DF54E" w14:textId="77777777" w:rsidR="00541EC0" w:rsidRPr="00541EC0" w:rsidRDefault="00541EC0" w:rsidP="00541EC0">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and sufficient resources in terms of time, money and manpower are made available to satisfactorily carry out those duties and to maintain a healthy and safe working environment.</w:t>
            </w:r>
          </w:p>
          <w:p w14:paraId="7FD862C9" w14:textId="77777777" w:rsidR="00541EC0" w:rsidRPr="00541EC0" w:rsidRDefault="00541EC0" w:rsidP="00541EC0">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Day-to-day responsibility for ensuring this Policy is put into practice is appropriately delegated.</w:t>
            </w:r>
          </w:p>
          <w:p w14:paraId="2B52B4BA" w14:textId="77777777" w:rsidR="00541EC0" w:rsidRPr="00541EC0" w:rsidRDefault="00541EC0" w:rsidP="00541EC0">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organization operates within the requirements of the Health and Safety at Work</w:t>
            </w:r>
          </w:p>
          <w:p w14:paraId="1EEC1937" w14:textId="77777777" w:rsidR="00541EC0" w:rsidRPr="00541EC0" w:rsidRDefault="00541EC0" w:rsidP="00541EC0">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Act 1974, and all other relevant statutory provisions, and that all employees are made aware of these requirements and arrangements.</w:t>
            </w:r>
          </w:p>
          <w:p w14:paraId="62901E0F" w14:textId="77777777" w:rsidR="00541EC0" w:rsidRPr="00541EC0" w:rsidRDefault="00541EC0" w:rsidP="00541EC0">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Policies and procedures are maintained and updated as required.</w:t>
            </w:r>
          </w:p>
          <w:p w14:paraId="4DDDFF70" w14:textId="77777777" w:rsidR="00541EC0" w:rsidRPr="00541EC0" w:rsidRDefault="00541EC0" w:rsidP="00541EC0">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identified risks are notified to relevant parties and that appropriate corrective action is identified and monitored.</w:t>
            </w:r>
          </w:p>
          <w:p w14:paraId="589D4B4B" w14:textId="77777777" w:rsidR="00541EC0" w:rsidRPr="00541EC0" w:rsidRDefault="00541EC0" w:rsidP="00541EC0">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consultation with employees takes place as per the Health and Safety (Consultation with Employees) Regulations, 1996.</w:t>
            </w:r>
          </w:p>
          <w:p w14:paraId="255E73C2" w14:textId="77777777" w:rsidR="00541EC0" w:rsidRPr="00541EC0" w:rsidRDefault="00541EC0" w:rsidP="00541EC0">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Arrangements are in place to effectively disseminate relevant information, monitor Health and Safety performance and maintain any records required to meet statutory compliance.</w:t>
            </w:r>
          </w:p>
          <w:p w14:paraId="338BA874" w14:textId="58FF1C0C" w:rsidR="00541EC0" w:rsidRPr="00541EC0" w:rsidRDefault="006B6A2A" w:rsidP="00541EC0">
            <w:pPr>
              <w:spacing w:before="100" w:beforeAutospacing="1" w:after="100" w:afterAutospacing="1" w:line="240" w:lineRule="auto"/>
              <w:ind w:left="300"/>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541EC0" w:rsidRPr="00541EC0">
              <w:rPr>
                <w:rFonts w:ascii="Arial" w:eastAsia="Times New Roman" w:hAnsi="Arial" w:cs="Arial"/>
                <w:sz w:val="20"/>
                <w:szCs w:val="20"/>
                <w:lang w:eastAsia="en-GB"/>
              </w:rPr>
              <w:t xml:space="preserve"> Lead Co-ordinator has delegated responsibility for the delivery of Health, Safety and Welfare imperatives in all areas of business. Within this role the Lead Co-ordinator will be required to operate in accordance with the relevant parts of the Health and Safety at Work Act, 1974 and all other relevant statutory provisions.</w:t>
            </w:r>
          </w:p>
          <w:p w14:paraId="0FCA2EDA" w14:textId="3DA8DC3A" w:rsidR="00541EC0" w:rsidRPr="00541EC0" w:rsidRDefault="00541EC0" w:rsidP="00541EC0">
            <w:pPr>
              <w:spacing w:after="0" w:line="240" w:lineRule="auto"/>
              <w:ind w:left="300" w:right="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 xml:space="preserve">The </w:t>
            </w:r>
            <w:r w:rsidR="00EA7CEA">
              <w:rPr>
                <w:rFonts w:ascii="Arial" w:eastAsia="Times New Roman" w:hAnsi="Arial" w:cs="Arial"/>
                <w:sz w:val="20"/>
                <w:szCs w:val="20"/>
                <w:lang w:eastAsia="en-GB"/>
              </w:rPr>
              <w:t>Head Teacher</w:t>
            </w:r>
            <w:r w:rsidRPr="00541EC0">
              <w:rPr>
                <w:rFonts w:ascii="Arial" w:eastAsia="Times New Roman" w:hAnsi="Arial" w:cs="Arial"/>
                <w:sz w:val="20"/>
                <w:szCs w:val="20"/>
                <w:lang w:eastAsia="en-GB"/>
              </w:rPr>
              <w:t xml:space="preserve"> is equally responsible for ensuring that all significant risks are brought to the attentio</w:t>
            </w:r>
            <w:r w:rsidR="006B6A2A">
              <w:rPr>
                <w:rFonts w:ascii="Arial" w:eastAsia="Times New Roman" w:hAnsi="Arial" w:cs="Arial"/>
                <w:sz w:val="20"/>
                <w:szCs w:val="20"/>
                <w:lang w:eastAsia="en-GB"/>
              </w:rPr>
              <w:t>n of the Head Teacher</w:t>
            </w:r>
            <w:r w:rsidRPr="00541EC0">
              <w:rPr>
                <w:rFonts w:ascii="Arial" w:eastAsia="Times New Roman" w:hAnsi="Arial" w:cs="Arial"/>
                <w:sz w:val="20"/>
                <w:szCs w:val="20"/>
                <w:lang w:eastAsia="en-GB"/>
              </w:rPr>
              <w:t xml:space="preserve"> and must ensure that suitable and sufficient resources and reporting processes are provided as required to facilitate this process. Relevant Health and Safety associated priorities include</w:t>
            </w:r>
          </w:p>
          <w:p w14:paraId="5A742A53" w14:textId="77777777" w:rsidR="00541EC0" w:rsidRPr="00541EC0" w:rsidRDefault="00541EC0" w:rsidP="00541EC0">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Finance</w:t>
            </w:r>
          </w:p>
          <w:p w14:paraId="358896C8" w14:textId="77777777" w:rsidR="00541EC0" w:rsidRPr="00541EC0" w:rsidRDefault="00541EC0" w:rsidP="00541EC0">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Training</w:t>
            </w:r>
          </w:p>
          <w:p w14:paraId="540D4E52" w14:textId="77777777" w:rsidR="00541EC0" w:rsidRPr="00541EC0" w:rsidRDefault="00541EC0" w:rsidP="00541EC0">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Supervision</w:t>
            </w:r>
          </w:p>
          <w:p w14:paraId="1D828D90" w14:textId="77777777" w:rsidR="00541EC0" w:rsidRPr="00541EC0" w:rsidRDefault="00541EC0" w:rsidP="00541EC0">
            <w:pPr>
              <w:numPr>
                <w:ilvl w:val="0"/>
                <w:numId w:val="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Information</w:t>
            </w:r>
          </w:p>
          <w:p w14:paraId="347D84C3" w14:textId="77777777" w:rsidR="00541EC0" w:rsidRPr="00541EC0" w:rsidRDefault="00541EC0" w:rsidP="00541EC0">
            <w:pPr>
              <w:numPr>
                <w:ilvl w:val="0"/>
                <w:numId w:val="6"/>
              </w:numPr>
              <w:spacing w:before="100" w:beforeAutospacing="1" w:after="24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Instruction</w:t>
            </w:r>
          </w:p>
          <w:p w14:paraId="4E5AF033" w14:textId="2EE08C48" w:rsidR="00541EC0" w:rsidRPr="00541EC0" w:rsidRDefault="00541EC0" w:rsidP="00541EC0">
            <w:pPr>
              <w:spacing w:after="0" w:line="240" w:lineRule="auto"/>
              <w:ind w:left="300"/>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 xml:space="preserve">The </w:t>
            </w:r>
            <w:r w:rsidR="00EA7CEA">
              <w:rPr>
                <w:rFonts w:ascii="Arial" w:eastAsia="Times New Roman" w:hAnsi="Arial" w:cs="Arial"/>
                <w:b/>
                <w:bCs/>
                <w:color w:val="221E1F"/>
                <w:sz w:val="20"/>
                <w:szCs w:val="20"/>
                <w:lang w:eastAsia="en-GB"/>
              </w:rPr>
              <w:t>Head Teacher</w:t>
            </w:r>
            <w:r w:rsidRPr="00541EC0">
              <w:rPr>
                <w:rFonts w:ascii="Arial" w:eastAsia="Times New Roman" w:hAnsi="Arial" w:cs="Arial"/>
                <w:b/>
                <w:bCs/>
                <w:color w:val="221E1F"/>
                <w:sz w:val="20"/>
                <w:szCs w:val="20"/>
                <w:lang w:eastAsia="en-GB"/>
              </w:rPr>
              <w:t xml:space="preserve"> will further ensure that:</w:t>
            </w:r>
          </w:p>
          <w:p w14:paraId="11BDB9AF" w14:textId="1C60E036"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terms and agreed actions of this Polic</w:t>
            </w:r>
            <w:r w:rsidR="003F468C">
              <w:rPr>
                <w:rFonts w:ascii="Arial" w:eastAsia="Times New Roman" w:hAnsi="Arial" w:cs="Arial"/>
                <w:sz w:val="20"/>
                <w:szCs w:val="20"/>
                <w:lang w:eastAsia="en-GB"/>
              </w:rPr>
              <w:t>y are implemented throughout</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to the sat</w:t>
            </w:r>
            <w:r w:rsidR="006B6A2A">
              <w:rPr>
                <w:rFonts w:ascii="Arial" w:eastAsia="Times New Roman" w:hAnsi="Arial" w:cs="Arial"/>
                <w:sz w:val="20"/>
                <w:szCs w:val="20"/>
                <w:lang w:eastAsia="en-GB"/>
              </w:rPr>
              <w:t>isfaction of the Head</w:t>
            </w:r>
            <w:r w:rsidRPr="00541EC0">
              <w:rPr>
                <w:rFonts w:ascii="Arial" w:eastAsia="Times New Roman" w:hAnsi="Arial" w:cs="Arial"/>
                <w:sz w:val="20"/>
                <w:szCs w:val="20"/>
                <w:lang w:eastAsia="en-GB"/>
              </w:rPr>
              <w:t>.</w:t>
            </w:r>
          </w:p>
          <w:p w14:paraId="36892A4B" w14:textId="408A2E9A"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‘competent pe</w:t>
            </w:r>
            <w:r w:rsidR="003F468C">
              <w:rPr>
                <w:rFonts w:ascii="Arial" w:eastAsia="Times New Roman" w:hAnsi="Arial" w:cs="Arial"/>
                <w:sz w:val="20"/>
                <w:szCs w:val="20"/>
                <w:lang w:eastAsia="en-GB"/>
              </w:rPr>
              <w:t>rson’ advice is available to</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to enable it to fully discharge its responsibilities.</w:t>
            </w:r>
          </w:p>
          <w:p w14:paraId="4728502B" w14:textId="462110A9"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All Health and Safety issues are dealt with at a suitable level and that appropriate reporting systems are in place to facilitate the Health, Safety and Welfare of staff, clients, </w:t>
            </w:r>
            <w:r w:rsidR="00EA7CEA">
              <w:rPr>
                <w:rFonts w:ascii="Arial" w:eastAsia="Times New Roman" w:hAnsi="Arial" w:cs="Arial"/>
                <w:sz w:val="20"/>
                <w:szCs w:val="20"/>
                <w:lang w:eastAsia="en-GB"/>
              </w:rPr>
              <w:t>pupil</w:t>
            </w:r>
            <w:r w:rsidRPr="00541EC0">
              <w:rPr>
                <w:rFonts w:ascii="Arial" w:eastAsia="Times New Roman" w:hAnsi="Arial" w:cs="Arial"/>
                <w:sz w:val="20"/>
                <w:szCs w:val="20"/>
                <w:lang w:eastAsia="en-GB"/>
              </w:rPr>
              <w:t xml:space="preserve">, contractors and all who use the services of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and it’s CSCI registered care services.</w:t>
            </w:r>
          </w:p>
          <w:p w14:paraId="7098620D" w14:textId="77777777"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Required resources are identified and allocated to ensure the delivery of an appropriate-ate level of Health and Safety.</w:t>
            </w:r>
          </w:p>
          <w:p w14:paraId="20F68429" w14:textId="5D271EA2"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reportable incidents, accidents and near misses are notified to the correct office in the required time frame and that all Serious Untoward Incidents are immediately</w:t>
            </w:r>
            <w:r w:rsidR="006B6A2A">
              <w:rPr>
                <w:rFonts w:ascii="Arial" w:eastAsia="Times New Roman" w:hAnsi="Arial" w:cs="Arial"/>
                <w:sz w:val="20"/>
                <w:szCs w:val="20"/>
                <w:lang w:eastAsia="en-GB"/>
              </w:rPr>
              <w:t xml:space="preserve"> reported to the Head</w:t>
            </w:r>
            <w:r w:rsidRPr="00541EC0">
              <w:rPr>
                <w:rFonts w:ascii="Arial" w:eastAsia="Times New Roman" w:hAnsi="Arial" w:cs="Arial"/>
                <w:sz w:val="20"/>
                <w:szCs w:val="20"/>
                <w:lang w:eastAsia="en-GB"/>
              </w:rPr>
              <w:t xml:space="preserve"> and the relevant regulatory body.</w:t>
            </w:r>
          </w:p>
          <w:p w14:paraId="2C38E10D" w14:textId="77777777"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and adequate processes are in place for the investigation of incidents and for the formulation of robust action plans to prevent future recurrence and facilitate organisational learning.</w:t>
            </w:r>
          </w:p>
          <w:p w14:paraId="1D1E867E" w14:textId="77777777"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Related policies and procedures are maintained and updated as required.</w:t>
            </w:r>
          </w:p>
          <w:p w14:paraId="371A504A" w14:textId="77777777"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Consultation with employees takes place as per the Health and Safety (Consultation with Employees) Regulations, 1996.</w:t>
            </w:r>
          </w:p>
          <w:p w14:paraId="0786E96C" w14:textId="5795AD20" w:rsidR="00541EC0" w:rsidRPr="00541EC0" w:rsidRDefault="00541EC0" w:rsidP="00541EC0">
            <w:pPr>
              <w:numPr>
                <w:ilvl w:val="0"/>
                <w:numId w:val="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liaison arrangements exist with enforcement agencies and other bodies with a statutory or advisory role, such as the Health and Safety Executive (HSE), the NHS, Com-mission for Social Care Inspection, the Medicines and Healthcare Products Regulatory Agency (MHRA), Police and Fire Services, the National Patient Safety Agen</w:t>
            </w:r>
            <w:r w:rsidR="003F468C">
              <w:rPr>
                <w:rFonts w:ascii="Arial" w:eastAsia="Times New Roman" w:hAnsi="Arial" w:cs="Arial"/>
                <w:sz w:val="20"/>
                <w:szCs w:val="20"/>
                <w:lang w:eastAsia="en-GB"/>
              </w:rPr>
              <w:t>cy (NPSA) and the Insurer of</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w:t>
            </w:r>
          </w:p>
          <w:p w14:paraId="5DB59319" w14:textId="70075D7D" w:rsidR="00541EC0" w:rsidRPr="00541EC0" w:rsidRDefault="00541EC0" w:rsidP="00541EC0">
            <w:pPr>
              <w:spacing w:after="0" w:line="240" w:lineRule="auto"/>
              <w:ind w:left="30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 xml:space="preserve">Our Managers and Team Leaders will ensure that all areas under their control operate within the systems, policies and procedures </w:t>
            </w:r>
            <w:r w:rsidR="003F468C">
              <w:rPr>
                <w:rFonts w:ascii="Arial" w:eastAsia="Times New Roman" w:hAnsi="Arial" w:cs="Arial"/>
                <w:sz w:val="20"/>
                <w:szCs w:val="20"/>
                <w:lang w:eastAsia="en-GB"/>
              </w:rPr>
              <w:t>agreed by</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They will address all areas of non-compliance and ensure that no unsafe activities are carried out within areas for which they are directly responsible. They will further advise other staff of unsafe practices in areas outside their immediate control. They will lead by ownership of issues related to Healt</w:t>
            </w:r>
            <w:r w:rsidR="003F468C">
              <w:rPr>
                <w:rFonts w:ascii="Arial" w:eastAsia="Times New Roman" w:hAnsi="Arial" w:cs="Arial"/>
                <w:sz w:val="20"/>
                <w:szCs w:val="20"/>
                <w:lang w:eastAsia="en-GB"/>
              </w:rPr>
              <w:t>h, Safety and Welfare within</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and will ensure that:</w:t>
            </w:r>
          </w:p>
          <w:p w14:paraId="19D90F22" w14:textId="77777777" w:rsidR="00541EC0" w:rsidRPr="00541EC0" w:rsidRDefault="00541EC0" w:rsidP="00541EC0">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Local Health and Safety Policies are drafted and implemented for all areas within their control.</w:t>
            </w:r>
          </w:p>
          <w:p w14:paraId="37265827" w14:textId="77777777" w:rsidR="00541EC0" w:rsidRPr="00541EC0" w:rsidRDefault="00541EC0" w:rsidP="00541EC0">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Legal and good practice requirements are </w:t>
            </w:r>
            <w:proofErr w:type="spellStart"/>
            <w:r w:rsidRPr="00541EC0">
              <w:rPr>
                <w:rFonts w:ascii="Arial" w:eastAsia="Times New Roman" w:hAnsi="Arial" w:cs="Arial"/>
                <w:sz w:val="20"/>
                <w:szCs w:val="20"/>
                <w:lang w:eastAsia="en-GB"/>
              </w:rPr>
              <w:t>complied</w:t>
            </w:r>
            <w:proofErr w:type="spellEnd"/>
            <w:r w:rsidRPr="00541EC0">
              <w:rPr>
                <w:rFonts w:ascii="Arial" w:eastAsia="Times New Roman" w:hAnsi="Arial" w:cs="Arial"/>
                <w:sz w:val="20"/>
                <w:szCs w:val="20"/>
                <w:lang w:eastAsia="en-GB"/>
              </w:rPr>
              <w:t xml:space="preserve"> </w:t>
            </w:r>
            <w:proofErr w:type="spellStart"/>
            <w:r w:rsidRPr="00541EC0">
              <w:rPr>
                <w:rFonts w:ascii="Arial" w:eastAsia="Times New Roman" w:hAnsi="Arial" w:cs="Arial"/>
                <w:sz w:val="20"/>
                <w:szCs w:val="20"/>
                <w:lang w:eastAsia="en-GB"/>
              </w:rPr>
              <w:t>within</w:t>
            </w:r>
            <w:proofErr w:type="spellEnd"/>
            <w:r w:rsidRPr="00541EC0">
              <w:rPr>
                <w:rFonts w:ascii="Arial" w:eastAsia="Times New Roman" w:hAnsi="Arial" w:cs="Arial"/>
                <w:sz w:val="20"/>
                <w:szCs w:val="20"/>
                <w:lang w:eastAsia="en-GB"/>
              </w:rPr>
              <w:t xml:space="preserve"> all areas of operation.</w:t>
            </w:r>
          </w:p>
          <w:p w14:paraId="5510B0F9" w14:textId="77777777" w:rsidR="00541EC0" w:rsidRPr="00541EC0" w:rsidRDefault="00541EC0" w:rsidP="00541EC0">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relevant issues relating to their area of responsibility are reported to the Health and Safety Committee.</w:t>
            </w:r>
          </w:p>
          <w:p w14:paraId="7C62345E" w14:textId="706AF319" w:rsidR="00541EC0" w:rsidRPr="00541EC0" w:rsidRDefault="00541EC0" w:rsidP="00541EC0">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implementation of related policies and procedures is appropriately initiated and monitored, and that suitable alternative arrangement are implemented to meet compliance with necessary legislation, subject to app</w:t>
            </w:r>
            <w:r w:rsidR="006B6A2A">
              <w:rPr>
                <w:rFonts w:ascii="Arial" w:eastAsia="Times New Roman" w:hAnsi="Arial" w:cs="Arial"/>
                <w:sz w:val="20"/>
                <w:szCs w:val="20"/>
                <w:lang w:eastAsia="en-GB"/>
              </w:rPr>
              <w:t>roval by the Head</w:t>
            </w:r>
            <w:r w:rsidRPr="00541EC0">
              <w:rPr>
                <w:rFonts w:ascii="Arial" w:eastAsia="Times New Roman" w:hAnsi="Arial" w:cs="Arial"/>
                <w:sz w:val="20"/>
                <w:szCs w:val="20"/>
                <w:lang w:eastAsia="en-GB"/>
              </w:rPr>
              <w:t>.</w:t>
            </w:r>
          </w:p>
          <w:p w14:paraId="5E7FFA46" w14:textId="77777777" w:rsidR="00541EC0" w:rsidRPr="00541EC0" w:rsidRDefault="00541EC0" w:rsidP="00541EC0">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operational delivery of Health and Safety improvement is monitored via Line Managers/Team Leaders.</w:t>
            </w:r>
          </w:p>
          <w:p w14:paraId="6EB140A5" w14:textId="77777777" w:rsidR="00541EC0" w:rsidRPr="00541EC0" w:rsidRDefault="00541EC0" w:rsidP="00541EC0">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Each area of responsibility has nominated and appropriately trained Health and Safety Co-ordinators and Risk Assessors who will ensure safe systems of work and will undertake refresher training as required.</w:t>
            </w:r>
          </w:p>
          <w:p w14:paraId="2109E564" w14:textId="07BC883A" w:rsidR="00541EC0" w:rsidRPr="00541EC0" w:rsidRDefault="00541EC0" w:rsidP="00541EC0">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risks identified via Risk Ass</w:t>
            </w:r>
            <w:r w:rsidR="006B6A2A">
              <w:rPr>
                <w:rFonts w:ascii="Arial" w:eastAsia="Times New Roman" w:hAnsi="Arial" w:cs="Arial"/>
                <w:sz w:val="20"/>
                <w:szCs w:val="20"/>
                <w:lang w:eastAsia="en-GB"/>
              </w:rPr>
              <w:t>essment are forwarded to the Head</w:t>
            </w:r>
            <w:r w:rsidRPr="00541EC0">
              <w:rPr>
                <w:rFonts w:ascii="Arial" w:eastAsia="Times New Roman" w:hAnsi="Arial" w:cs="Arial"/>
                <w:sz w:val="20"/>
                <w:szCs w:val="20"/>
                <w:lang w:eastAsia="en-GB"/>
              </w:rPr>
              <w:t xml:space="preserve"> for entry onto the Risk Register and significant risks must be brought to her attention immediately.</w:t>
            </w:r>
          </w:p>
          <w:p w14:paraId="13B1F317" w14:textId="3C280C64" w:rsidR="00541EC0" w:rsidRPr="00541EC0" w:rsidRDefault="00541EC0" w:rsidP="00541EC0">
            <w:pPr>
              <w:numPr>
                <w:ilvl w:val="0"/>
                <w:numId w:val="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All incidents occurring within the workplace are notified imme</w:t>
            </w:r>
            <w:r w:rsidR="006B6A2A">
              <w:rPr>
                <w:rFonts w:ascii="Arial" w:eastAsia="Times New Roman" w:hAnsi="Arial" w:cs="Arial"/>
                <w:sz w:val="20"/>
                <w:szCs w:val="20"/>
                <w:lang w:eastAsia="en-GB"/>
              </w:rPr>
              <w:t>diately to the Lead</w:t>
            </w:r>
            <w:r w:rsidRPr="00541EC0">
              <w:rPr>
                <w:rFonts w:ascii="Arial" w:eastAsia="Times New Roman" w:hAnsi="Arial" w:cs="Arial"/>
                <w:sz w:val="20"/>
                <w:szCs w:val="20"/>
                <w:lang w:eastAsia="en-GB"/>
              </w:rPr>
              <w:t xml:space="preserve"> and that staff within their control co-operate fully with any consequent investigation and learning processes</w:t>
            </w:r>
          </w:p>
          <w:p w14:paraId="2CC770F4" w14:textId="77777777" w:rsidR="00541EC0" w:rsidRPr="00541EC0" w:rsidRDefault="00541EC0" w:rsidP="00541EC0">
            <w:pPr>
              <w:spacing w:after="0" w:line="240" w:lineRule="auto"/>
              <w:ind w:left="210"/>
              <w:jc w:val="both"/>
              <w:rPr>
                <w:rFonts w:ascii="Calibri" w:eastAsia="Times New Roman" w:hAnsi="Calibri" w:cs="Helvetica"/>
                <w:sz w:val="20"/>
                <w:szCs w:val="20"/>
                <w:lang w:eastAsia="en-GB"/>
              </w:rPr>
            </w:pPr>
            <w:r w:rsidRPr="00541EC0">
              <w:rPr>
                <w:rFonts w:ascii="Calibri" w:eastAsia="Times New Roman" w:hAnsi="Calibri" w:cs="Helvetica"/>
                <w:sz w:val="20"/>
                <w:szCs w:val="20"/>
                <w:lang w:eastAsia="en-GB"/>
              </w:rPr>
              <w:t> </w:t>
            </w:r>
          </w:p>
          <w:p w14:paraId="7A4511EF" w14:textId="19B57FEF" w:rsidR="00541EC0" w:rsidRPr="00541EC0" w:rsidRDefault="00541EC0" w:rsidP="00541EC0">
            <w:pPr>
              <w:spacing w:after="0" w:line="240" w:lineRule="auto"/>
              <w:ind w:left="21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The Assis</w:t>
            </w:r>
            <w:r w:rsidR="006B6A2A">
              <w:rPr>
                <w:rFonts w:ascii="Arial" w:eastAsia="Times New Roman" w:hAnsi="Arial" w:cs="Arial"/>
                <w:sz w:val="20"/>
                <w:szCs w:val="20"/>
                <w:lang w:eastAsia="en-GB"/>
              </w:rPr>
              <w:t>tant Manager will assist the Head</w:t>
            </w:r>
            <w:r w:rsidRPr="00541EC0">
              <w:rPr>
                <w:rFonts w:ascii="Arial" w:eastAsia="Times New Roman" w:hAnsi="Arial" w:cs="Arial"/>
                <w:sz w:val="20"/>
                <w:szCs w:val="20"/>
                <w:lang w:eastAsia="en-GB"/>
              </w:rPr>
              <w:t xml:space="preserve"> providing day-to-day support in delivering the terms of the Health and Safety Policy and other associated requirements. Within this role, they will be required to operate in accordance with the relevant parts of the Health and Safety at Work Act, 1974 and all other applicable statutory provisions.</w:t>
            </w:r>
          </w:p>
          <w:p w14:paraId="46CE0119"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80CFEE9" w14:textId="545BE37D" w:rsidR="00541EC0" w:rsidRPr="00541EC0" w:rsidRDefault="00541EC0" w:rsidP="00541EC0">
            <w:pPr>
              <w:spacing w:after="0" w:line="240" w:lineRule="auto"/>
              <w:ind w:left="30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Part of this role will be to facilitate the process of Health and Safety Audits or Risk Assessments and to monitor progress via the regular inspections of these services</w:t>
            </w:r>
            <w:r w:rsidR="006B6A2A">
              <w:rPr>
                <w:rFonts w:ascii="Arial" w:eastAsia="Times New Roman" w:hAnsi="Arial" w:cs="Arial"/>
                <w:sz w:val="20"/>
                <w:szCs w:val="20"/>
                <w:lang w:eastAsia="en-GB"/>
              </w:rPr>
              <w:t xml:space="preserve"> by, The Ofsted</w:t>
            </w:r>
            <w:r w:rsidRPr="00541EC0">
              <w:rPr>
                <w:rFonts w:ascii="Arial" w:eastAsia="Times New Roman" w:hAnsi="Arial" w:cs="Arial"/>
                <w:sz w:val="20"/>
                <w:szCs w:val="20"/>
                <w:lang w:eastAsia="en-GB"/>
              </w:rPr>
              <w:t>.</w:t>
            </w:r>
          </w:p>
          <w:p w14:paraId="559C20E3" w14:textId="77777777" w:rsidR="00541EC0" w:rsidRPr="00541EC0" w:rsidRDefault="00541EC0" w:rsidP="00541EC0">
            <w:pPr>
              <w:spacing w:after="0" w:line="240" w:lineRule="auto"/>
              <w:ind w:left="300"/>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1A6820C" w14:textId="77777777" w:rsidR="00541EC0" w:rsidRPr="00541EC0" w:rsidRDefault="00541EC0" w:rsidP="00541EC0">
            <w:pPr>
              <w:spacing w:after="0" w:line="240" w:lineRule="auto"/>
              <w:ind w:left="30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The Assistant Manager will liaise with external enforcement agencies or other bodies with a statutory or advisory role, including</w:t>
            </w:r>
          </w:p>
          <w:p w14:paraId="4BD8018B" w14:textId="069C2895" w:rsidR="00541EC0" w:rsidRPr="00541EC0" w:rsidRDefault="00541EC0" w:rsidP="00541EC0">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The </w:t>
            </w:r>
            <w:r w:rsidR="006B6A2A">
              <w:rPr>
                <w:rFonts w:ascii="Arial" w:eastAsia="Times New Roman" w:hAnsi="Arial" w:cs="Arial"/>
                <w:sz w:val="20"/>
                <w:szCs w:val="20"/>
                <w:lang w:eastAsia="en-GB"/>
              </w:rPr>
              <w:t>Ofsted</w:t>
            </w:r>
          </w:p>
          <w:p w14:paraId="38BFFCA6" w14:textId="77777777" w:rsidR="00541EC0" w:rsidRPr="00541EC0" w:rsidRDefault="00541EC0" w:rsidP="00541EC0">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Health and Safety Executive (HSE)</w:t>
            </w:r>
          </w:p>
          <w:p w14:paraId="384C4D43" w14:textId="77777777" w:rsidR="00541EC0" w:rsidRPr="00541EC0" w:rsidRDefault="00541EC0" w:rsidP="00541EC0">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National Health Service Executive (NHSE)</w:t>
            </w:r>
          </w:p>
          <w:p w14:paraId="623CDED3" w14:textId="77777777" w:rsidR="00541EC0" w:rsidRPr="00541EC0" w:rsidRDefault="00541EC0" w:rsidP="00541EC0">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NHS Purchasing and Supplies Agency (PASA)</w:t>
            </w:r>
          </w:p>
          <w:p w14:paraId="543D3C89" w14:textId="77777777" w:rsidR="00541EC0" w:rsidRPr="00541EC0" w:rsidRDefault="00541EC0" w:rsidP="00541EC0">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Medicines and Healthcare Products Regulatory Agency (MHRA)</w:t>
            </w:r>
          </w:p>
          <w:p w14:paraId="4C484596" w14:textId="77777777" w:rsidR="00541EC0" w:rsidRPr="00541EC0" w:rsidRDefault="00541EC0" w:rsidP="00541EC0">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National Patient Safety Agency (NPSA)</w:t>
            </w:r>
          </w:p>
          <w:p w14:paraId="0BA261F7" w14:textId="77777777" w:rsidR="00541EC0" w:rsidRPr="00541EC0" w:rsidRDefault="00541EC0" w:rsidP="00541EC0">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Local Police</w:t>
            </w:r>
          </w:p>
          <w:p w14:paraId="6F94E55E" w14:textId="77777777" w:rsidR="00541EC0" w:rsidRPr="00541EC0" w:rsidRDefault="00541EC0" w:rsidP="00541EC0">
            <w:pPr>
              <w:numPr>
                <w:ilvl w:val="0"/>
                <w:numId w:val="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Local Fire Brigade</w:t>
            </w:r>
          </w:p>
          <w:p w14:paraId="3E304088" w14:textId="77777777" w:rsidR="00541EC0" w:rsidRPr="00541EC0" w:rsidRDefault="00541EC0" w:rsidP="00541EC0">
            <w:pPr>
              <w:spacing w:after="0" w:line="240" w:lineRule="auto"/>
              <w:ind w:left="300"/>
              <w:jc w:val="both"/>
              <w:rPr>
                <w:rFonts w:ascii="Calibri" w:eastAsia="Times New Roman" w:hAnsi="Calibri" w:cs="Helvetica"/>
                <w:sz w:val="20"/>
                <w:szCs w:val="20"/>
                <w:lang w:eastAsia="en-GB"/>
              </w:rPr>
            </w:pPr>
            <w:r w:rsidRPr="00541EC0">
              <w:rPr>
                <w:rFonts w:ascii="Calibri" w:eastAsia="Times New Roman" w:hAnsi="Calibri" w:cs="Helvetica"/>
                <w:sz w:val="20"/>
                <w:szCs w:val="20"/>
                <w:lang w:eastAsia="en-GB"/>
              </w:rPr>
              <w:t> </w:t>
            </w:r>
          </w:p>
          <w:p w14:paraId="5C288522" w14:textId="009BA19A" w:rsidR="00541EC0" w:rsidRPr="00541EC0" w:rsidRDefault="00541EC0" w:rsidP="00541EC0">
            <w:pPr>
              <w:spacing w:after="0" w:line="240" w:lineRule="auto"/>
              <w:ind w:left="30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The Assistant will also ensure that adequate training provision i</w:t>
            </w:r>
            <w:r w:rsidR="006B6A2A">
              <w:rPr>
                <w:rFonts w:ascii="Arial" w:eastAsia="Times New Roman" w:hAnsi="Arial" w:cs="Arial"/>
                <w:sz w:val="20"/>
                <w:szCs w:val="20"/>
                <w:lang w:eastAsia="en-GB"/>
              </w:rPr>
              <w:t>s provided to fulfil the School</w:t>
            </w:r>
            <w:r w:rsidRPr="00541EC0">
              <w:rPr>
                <w:rFonts w:ascii="Arial" w:eastAsia="Times New Roman" w:hAnsi="Arial" w:cs="Arial"/>
                <w:sz w:val="20"/>
                <w:szCs w:val="20"/>
                <w:lang w:eastAsia="en-GB"/>
              </w:rPr>
              <w:t>’s obligations and that ‘competent person’ advice is available, either via commercial contract, Service Level Agreement (SLA) or through external enforcement agencies, e.g. Health and Safety Executive (HSE).</w:t>
            </w:r>
          </w:p>
          <w:p w14:paraId="1988607D" w14:textId="77777777" w:rsidR="00541EC0" w:rsidRPr="00541EC0" w:rsidRDefault="00541EC0" w:rsidP="00541EC0">
            <w:pPr>
              <w:spacing w:after="0" w:line="240" w:lineRule="auto"/>
              <w:ind w:left="300"/>
              <w:jc w:val="both"/>
              <w:rPr>
                <w:rFonts w:ascii="Calibri" w:eastAsia="Times New Roman" w:hAnsi="Calibri" w:cs="Helvetica"/>
                <w:sz w:val="20"/>
                <w:szCs w:val="20"/>
                <w:lang w:eastAsia="en-GB"/>
              </w:rPr>
            </w:pPr>
            <w:r w:rsidRPr="00541EC0">
              <w:rPr>
                <w:rFonts w:ascii="Calibri" w:eastAsia="Times New Roman" w:hAnsi="Calibri" w:cs="Helvetica"/>
                <w:sz w:val="20"/>
                <w:szCs w:val="20"/>
                <w:lang w:eastAsia="en-GB"/>
              </w:rPr>
              <w:t> </w:t>
            </w:r>
          </w:p>
          <w:p w14:paraId="1FEA6DE9" w14:textId="47CF5D73" w:rsidR="00541EC0" w:rsidRPr="00541EC0" w:rsidRDefault="00541EC0" w:rsidP="00541EC0">
            <w:pPr>
              <w:spacing w:after="0" w:line="240" w:lineRule="auto"/>
              <w:ind w:left="30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Line Managers must ensure that suitable and sufficient training and supervision is provided to enable tasks to be carried out safely and competently. They are equally responsible for dealing with immediate operational risks and for bringing any areas of Health and Safety risk, which cannot be immediately resolved, to the attention of the relevant Manager. Senior Managers provide a supervisory role within all working areas, inclu</w:t>
            </w:r>
            <w:r w:rsidR="006B6A2A">
              <w:rPr>
                <w:rFonts w:ascii="Arial" w:eastAsia="Times New Roman" w:hAnsi="Arial" w:cs="Arial"/>
                <w:sz w:val="20"/>
                <w:szCs w:val="20"/>
                <w:lang w:eastAsia="en-GB"/>
              </w:rPr>
              <w:t>ding those directly owned by</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Line Managers have responsibility for the areas they control regarding the Health, Safety and Welfare needs of staff within those locations, for example when arranging training etc.</w:t>
            </w:r>
          </w:p>
          <w:p w14:paraId="7F873698"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014652D8" w14:textId="77777777" w:rsidR="00541EC0" w:rsidRPr="00541EC0" w:rsidRDefault="00541EC0" w:rsidP="00541EC0">
            <w:pPr>
              <w:spacing w:after="0" w:line="240" w:lineRule="auto"/>
              <w:ind w:left="30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Line Managers are equally responsible for raising risk and Health and Safety matters, which cannot be immediately resolved, with more senior management. They are responsible for the day-to-day implementation of Health, Safety and Welfare to enable full compliance with the Health and Safety at Work Act, 1974 and all other associated legislation.</w:t>
            </w:r>
          </w:p>
          <w:p w14:paraId="01E4D20F" w14:textId="77777777" w:rsidR="00541EC0" w:rsidRPr="00541EC0" w:rsidRDefault="00541EC0" w:rsidP="00541EC0">
            <w:pPr>
              <w:spacing w:after="0" w:line="240" w:lineRule="auto"/>
              <w:ind w:left="300"/>
              <w:rPr>
                <w:rFonts w:ascii="Calibri" w:eastAsia="Times New Roman" w:hAnsi="Calibri" w:cs="Helvetica"/>
                <w:sz w:val="20"/>
                <w:szCs w:val="20"/>
                <w:lang w:eastAsia="en-GB"/>
              </w:rPr>
            </w:pPr>
            <w:r w:rsidRPr="00541EC0">
              <w:rPr>
                <w:rFonts w:ascii="Arial" w:eastAsia="Times New Roman" w:hAnsi="Arial" w:cs="Arial"/>
                <w:sz w:val="20"/>
                <w:szCs w:val="20"/>
                <w:lang w:eastAsia="en-GB"/>
              </w:rPr>
              <w:br/>
            </w:r>
            <w:r w:rsidRPr="00541EC0">
              <w:rPr>
                <w:rFonts w:ascii="Arial" w:eastAsia="Times New Roman" w:hAnsi="Arial" w:cs="Arial"/>
                <w:b/>
                <w:bCs/>
                <w:sz w:val="20"/>
                <w:szCs w:val="20"/>
                <w:lang w:eastAsia="en-GB"/>
              </w:rPr>
              <w:t>Line Managers/Team Leaders must ensure that:</w:t>
            </w:r>
          </w:p>
          <w:p w14:paraId="425B35A9"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supervision is provided to enable tasks to be carried out competently and safely.</w:t>
            </w:r>
          </w:p>
          <w:p w14:paraId="402659D0"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 suitable, sufficient and documented Risk Assessment has been carried out before a hazardous task or operation is undertaken and any actions or recommendations are acted upon, so far as is reasonably practicable;</w:t>
            </w:r>
          </w:p>
          <w:p w14:paraId="1A5061BF"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Safe systems of work are identified and used as required;</w:t>
            </w:r>
          </w:p>
          <w:p w14:paraId="18C2A66B"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equipment is fit for purpose and complies with the directives governing it at the time of use, including CE marking, guarding etc. and that suitable Personal Protective Equipment (PPE) is used and adequately maintained.</w:t>
            </w:r>
          </w:p>
          <w:p w14:paraId="7E771C07"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All portable equipment is tested in accordance with the agreed schedule.</w:t>
            </w:r>
          </w:p>
          <w:p w14:paraId="3A7B2B7C" w14:textId="4F48D9E5"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All employees are competent and that this is recorded </w:t>
            </w:r>
            <w:r w:rsidR="003F468C">
              <w:rPr>
                <w:rFonts w:ascii="Arial" w:eastAsia="Times New Roman" w:hAnsi="Arial" w:cs="Arial"/>
                <w:sz w:val="20"/>
                <w:szCs w:val="20"/>
                <w:lang w:eastAsia="en-GB"/>
              </w:rPr>
              <w:t>as per</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’s training procedures.</w:t>
            </w:r>
          </w:p>
          <w:p w14:paraId="2240001A"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Suitable Health and Safety training is, were identified by Risk Assessments, provided as required.</w:t>
            </w:r>
          </w:p>
          <w:p w14:paraId="0C50A6F0"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accidents, incidents and near misses are reported in accordance with agreed policies and procedures.</w:t>
            </w:r>
          </w:p>
          <w:p w14:paraId="0D20EF3A"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Office environments are kept free from potential hazards such as trailing cables, blocked access and egress routes etc.</w:t>
            </w:r>
          </w:p>
          <w:p w14:paraId="438633BA"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fire exits and routes are clear at all times and fire doors are kept closed.</w:t>
            </w:r>
          </w:p>
          <w:p w14:paraId="0E7B2E21" w14:textId="375BFD70"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Suppliers, sub-contractors and other outside parties are made aware of all risks identified in</w:t>
            </w:r>
            <w:r w:rsidR="003F468C">
              <w:rPr>
                <w:rFonts w:ascii="Arial" w:eastAsia="Times New Roman" w:hAnsi="Arial" w:cs="Arial"/>
                <w:sz w:val="20"/>
                <w:szCs w:val="20"/>
                <w:lang w:eastAsia="en-GB"/>
              </w:rPr>
              <w:t xml:space="preserve"> working areas controlled by</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w:t>
            </w:r>
          </w:p>
          <w:p w14:paraId="26A56D60"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Ensure that all chemicals used have COSHH Data Sheets and where required an assessment is completed as per Section 6 of this Policy.</w:t>
            </w:r>
          </w:p>
          <w:p w14:paraId="3361B6FF"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employees will be expected to take reasonable care for the Health and Safety of themselves and others whom their actions or omissions may affect.</w:t>
            </w:r>
          </w:p>
          <w:p w14:paraId="46B6142D"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must never intentionally or recklessly misuse or interfere with any Health, Safety and Welfare provision.</w:t>
            </w:r>
          </w:p>
          <w:p w14:paraId="5230DD62" w14:textId="77777777"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are expected to co-operate with management and fellow staff in all matters relating to Health and Safety.</w:t>
            </w:r>
          </w:p>
          <w:p w14:paraId="37A9ED0A" w14:textId="7B11ED2D" w:rsidR="00541EC0" w:rsidRPr="00541EC0" w:rsidRDefault="00541EC0" w:rsidP="00541EC0">
            <w:pPr>
              <w:numPr>
                <w:ilvl w:val="0"/>
                <w:numId w:val="1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must report all accidents, incidents, hazards, near misses and dangerous oc</w:t>
            </w:r>
            <w:r w:rsidR="003F468C">
              <w:rPr>
                <w:rFonts w:ascii="Arial" w:eastAsia="Times New Roman" w:hAnsi="Arial" w:cs="Arial"/>
                <w:sz w:val="20"/>
                <w:szCs w:val="20"/>
                <w:lang w:eastAsia="en-GB"/>
              </w:rPr>
              <w:t>currences in accordance with</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policy on accident reporting.</w:t>
            </w:r>
          </w:p>
          <w:p w14:paraId="0CF77CD1" w14:textId="77777777" w:rsidR="00541EC0" w:rsidRPr="00541EC0" w:rsidRDefault="00541EC0" w:rsidP="00541EC0">
            <w:pPr>
              <w:numPr>
                <w:ilvl w:val="0"/>
                <w:numId w:val="10"/>
              </w:numPr>
              <w:spacing w:before="100" w:beforeAutospacing="1" w:after="24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must comply with all relevant policies and procedures.</w:t>
            </w:r>
          </w:p>
        </w:tc>
      </w:tr>
    </w:tbl>
    <w:p w14:paraId="6ADCD7C9"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 </w:t>
      </w:r>
    </w:p>
    <w:p w14:paraId="354F3BF2"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Working Alone in Safety</w:t>
      </w:r>
    </w:p>
    <w:p w14:paraId="1798EF29" w14:textId="0C592D9C" w:rsidR="00541EC0" w:rsidRPr="00541EC0" w:rsidRDefault="00541EC0" w:rsidP="00405166">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Employees have a responsibility to take reasonable care of themselves and other people affected by their work and to co-operate with their employers in meeting their legal</w:t>
      </w:r>
      <w:r w:rsidR="00405166">
        <w:rPr>
          <w:rFonts w:ascii="Calibri" w:eastAsia="Times New Roman" w:hAnsi="Calibri" w:cs="Helvetica"/>
          <w:sz w:val="20"/>
          <w:szCs w:val="20"/>
          <w:lang w:eastAsia="en-GB"/>
        </w:rPr>
        <w:t xml:space="preserve"> </w:t>
      </w:r>
      <w:r w:rsidRPr="00541EC0">
        <w:rPr>
          <w:rFonts w:ascii="Arial" w:eastAsia="Times New Roman" w:hAnsi="Arial" w:cs="Arial"/>
          <w:sz w:val="20"/>
          <w:szCs w:val="20"/>
          <w:lang w:eastAsia="en-GB"/>
        </w:rPr>
        <w:t xml:space="preserve">obligations.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conducts meetings with employees prior to their working alone to discuss and identify potential hazards of the work and assess any risks involved; this includes putting measures in place to avoid or control any risks.</w:t>
      </w:r>
    </w:p>
    <w:p w14:paraId="611BC020"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00A6695D"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Employees working alone must adhere to the following:</w:t>
      </w:r>
    </w:p>
    <w:p w14:paraId="0B24D12E" w14:textId="77777777" w:rsidR="00541EC0" w:rsidRPr="00541EC0" w:rsidRDefault="00541EC0" w:rsidP="00541EC0">
      <w:pPr>
        <w:numPr>
          <w:ilvl w:val="0"/>
          <w:numId w:val="1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must inform their line manager in writing if they have a medical condition that makes them unfit and unsuitable to work alone.</w:t>
      </w:r>
    </w:p>
    <w:p w14:paraId="1E7994A0" w14:textId="77777777" w:rsidR="00541EC0" w:rsidRPr="00541EC0" w:rsidRDefault="00541EC0" w:rsidP="00541EC0">
      <w:pPr>
        <w:numPr>
          <w:ilvl w:val="0"/>
          <w:numId w:val="1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must adhere to instructions given on fire safety and evacuation, first aid advice and health and safety.</w:t>
      </w:r>
    </w:p>
    <w:p w14:paraId="394784F8" w14:textId="77777777" w:rsidR="00541EC0" w:rsidRPr="00541EC0" w:rsidRDefault="00541EC0" w:rsidP="00541EC0">
      <w:pPr>
        <w:numPr>
          <w:ilvl w:val="0"/>
          <w:numId w:val="1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must contact the out-of-office number provided during induction/training to state they have arrived home safely if finishing work late at night.</w:t>
      </w:r>
    </w:p>
    <w:p w14:paraId="07C50131"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Calibri" w:eastAsia="Times New Roman" w:hAnsi="Calibri" w:cs="Helvetica"/>
          <w:sz w:val="20"/>
          <w:szCs w:val="20"/>
          <w:lang w:eastAsia="en-GB"/>
        </w:rPr>
        <w:t> </w:t>
      </w:r>
    </w:p>
    <w:p w14:paraId="2BCB5D90"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If a Lone Worker becomes ill, has an accident, or there is an emergency, they must firstly,</w:t>
      </w:r>
    </w:p>
    <w:p w14:paraId="33D12FF6"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contact the national emergency number 999. If able to do so, contact their supervisor on the number(s) provided during induction/training. In cases of other uncertainties, their</w:t>
      </w:r>
    </w:p>
    <w:p w14:paraId="7B29B140"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supervisor should be contacted in the first instance. Other points of contacts are made available during induction/training and are regularly updated.</w:t>
      </w:r>
    </w:p>
    <w:p w14:paraId="0981EFFF"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Calibri" w:eastAsia="Times New Roman" w:hAnsi="Calibri" w:cs="Helvetica"/>
          <w:sz w:val="20"/>
          <w:szCs w:val="20"/>
          <w:lang w:eastAsia="en-GB"/>
        </w:rPr>
        <w:t> </w:t>
      </w:r>
    </w:p>
    <w:p w14:paraId="5E4151FE" w14:textId="77777777" w:rsidR="00405166" w:rsidRDefault="00541EC0" w:rsidP="00541EC0">
      <w:pPr>
        <w:spacing w:after="0" w:line="240" w:lineRule="auto"/>
        <w:ind w:right="500"/>
        <w:rPr>
          <w:rFonts w:ascii="Arial" w:eastAsia="Times New Roman" w:hAnsi="Arial" w:cs="Arial"/>
          <w:b/>
          <w:bCs/>
          <w:sz w:val="20"/>
          <w:szCs w:val="20"/>
          <w:lang w:eastAsia="en-GB"/>
        </w:rPr>
      </w:pPr>
      <w:r w:rsidRPr="00541EC0">
        <w:rPr>
          <w:rFonts w:ascii="Arial" w:eastAsia="Times New Roman" w:hAnsi="Arial" w:cs="Arial"/>
          <w:b/>
          <w:bCs/>
          <w:sz w:val="20"/>
          <w:szCs w:val="20"/>
          <w:lang w:eastAsia="en-GB"/>
        </w:rPr>
        <w:t>For more information on working alone in safety, please read our Lone Working policy. </w:t>
      </w:r>
    </w:p>
    <w:p w14:paraId="35E5D3C0" w14:textId="77777777" w:rsidR="00405166" w:rsidRDefault="00405166" w:rsidP="00541EC0">
      <w:pPr>
        <w:spacing w:after="0" w:line="240" w:lineRule="auto"/>
        <w:ind w:right="500"/>
        <w:rPr>
          <w:rFonts w:ascii="Arial" w:eastAsia="Times New Roman" w:hAnsi="Arial" w:cs="Arial"/>
          <w:b/>
          <w:bCs/>
          <w:sz w:val="20"/>
          <w:szCs w:val="20"/>
          <w:lang w:eastAsia="en-GB"/>
        </w:rPr>
      </w:pPr>
    </w:p>
    <w:p w14:paraId="58E0B3F8" w14:textId="0AF3613B" w:rsidR="00541EC0" w:rsidRPr="00541EC0" w:rsidRDefault="00541EC0" w:rsidP="00541EC0">
      <w:pPr>
        <w:spacing w:after="0" w:line="240" w:lineRule="auto"/>
        <w:ind w:right="500"/>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Contractors</w:t>
      </w:r>
    </w:p>
    <w:p w14:paraId="3F6522FC" w14:textId="47F00DEB" w:rsidR="00541EC0" w:rsidRPr="00541EC0" w:rsidRDefault="00541EC0" w:rsidP="00541EC0">
      <w:pPr>
        <w:spacing w:after="0" w:line="240" w:lineRule="auto"/>
        <w:ind w:right="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 xml:space="preserve">The responsibilities and duties of Contractors working on-premises subject to the control of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shall be specified in relevant contractual documentation and that relating to Service Level Agreements (SLA’s). As such, Contractors shall be required to specify their arrangements for </w:t>
      </w:r>
      <w:r w:rsidRPr="00541EC0">
        <w:rPr>
          <w:rFonts w:ascii="Arial" w:eastAsia="Times New Roman" w:hAnsi="Arial" w:cs="Arial"/>
          <w:sz w:val="20"/>
          <w:szCs w:val="20"/>
          <w:lang w:eastAsia="en-GB"/>
        </w:rPr>
        <w:lastRenderedPageBreak/>
        <w:t xml:space="preserve">ensuring compliance with appropriate Health and Safety legislation. All Contractors have a duty to carry out their work in a safe manner in respect </w:t>
      </w:r>
      <w:r w:rsidR="003F468C">
        <w:rPr>
          <w:rFonts w:ascii="Arial" w:eastAsia="Times New Roman" w:hAnsi="Arial" w:cs="Arial"/>
          <w:sz w:val="20"/>
          <w:szCs w:val="20"/>
          <w:lang w:eastAsia="en-GB"/>
        </w:rPr>
        <w:t>of their own staff, those of</w:t>
      </w:r>
      <w:r w:rsidRPr="00541EC0">
        <w:rPr>
          <w:rFonts w:ascii="Arial" w:eastAsia="Times New Roman" w:hAnsi="Arial" w:cs="Arial"/>
          <w:sz w:val="20"/>
          <w:szCs w:val="20"/>
          <w:lang w:eastAsia="en-GB"/>
        </w:rPr>
        <w:t xml:space="preserv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and members of the public. Overall responsibility remains with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and staff who engage Contractors are responsible for:</w:t>
      </w:r>
    </w:p>
    <w:p w14:paraId="25FBFAFC" w14:textId="77777777" w:rsidR="00541EC0" w:rsidRPr="00541EC0" w:rsidRDefault="00541EC0" w:rsidP="00541EC0">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Ensuring that Contractors are competent to carry out their work.</w:t>
      </w:r>
    </w:p>
    <w:p w14:paraId="4ED85C6E" w14:textId="77777777" w:rsidR="00541EC0" w:rsidRPr="00541EC0" w:rsidRDefault="00541EC0" w:rsidP="00541EC0">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Ensuring that they are adequately informed as to the risks, which may be present in the work area concerned.</w:t>
      </w:r>
    </w:p>
    <w:p w14:paraId="5D5EBB5B" w14:textId="77777777" w:rsidR="00541EC0" w:rsidRPr="00541EC0" w:rsidRDefault="00541EC0" w:rsidP="00541EC0">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Ensuring that, where necessary, induction is arranged with the Contractor prior to the commencement of the work and a Safety Plan or Method Statement, which details how the work will be undertaken to ensure the Health, and Safety of all who might be affected.</w:t>
      </w:r>
    </w:p>
    <w:p w14:paraId="16467245" w14:textId="77777777" w:rsidR="00541EC0" w:rsidRPr="00541EC0" w:rsidRDefault="00541EC0" w:rsidP="00541EC0">
      <w:pPr>
        <w:numPr>
          <w:ilvl w:val="0"/>
          <w:numId w:val="1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Monitoring as necessary, the activities being undertaken to ensure compliance with Health and Safety procedures.</w:t>
      </w:r>
    </w:p>
    <w:p w14:paraId="279A7D3C"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The Risk Assessment Process</w:t>
      </w:r>
    </w:p>
    <w:p w14:paraId="6CC33B2A" w14:textId="0FB65404" w:rsidR="00541EC0" w:rsidRPr="00541EC0" w:rsidRDefault="00541EC0" w:rsidP="00541EC0">
      <w:pPr>
        <w:spacing w:after="0" w:line="240" w:lineRule="auto"/>
        <w:ind w:right="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 xml:space="preserve">Risk assessments have to be undertaken by all employers and they must be a suitable and sufficient assessment of foreseeable risks to employees whilst at work plus any risks to those not in the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’s direct employment but who could be affected by its activities. Risk assessments should be carried out for hazardous job functions and, where necessary, a more specific assessment completed (e.g. for Display Screen Equipment or Young Persons at Work). The aim of risk assessment is to evaluate the level of risk to persons engaged in work activity or the risk to others in proximity to it. It should therefore be possible to understand the measures necessary to make all work operations as safe as possible.</w:t>
      </w:r>
    </w:p>
    <w:p w14:paraId="18C1A855"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586371E9" w14:textId="468A2492" w:rsidR="00541EC0" w:rsidRPr="00541EC0" w:rsidRDefault="00541EC0" w:rsidP="00541EC0">
      <w:pPr>
        <w:spacing w:after="0" w:line="240" w:lineRule="auto"/>
        <w:ind w:right="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 xml:space="preserve">All employers are expected to undertake risk assessments and to convey relevant findings to those concerned before a task is commenced.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is required to retain assessments in writing or a recorded form, which is easily retrievable.</w:t>
      </w:r>
    </w:p>
    <w:p w14:paraId="7A15D7D9"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3306A8BA"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Copies of all finished risk assessments will be retained in the relevant workplace.</w:t>
      </w:r>
    </w:p>
    <w:p w14:paraId="2183BC04"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55D0B420"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Risk Assessments</w:t>
      </w:r>
    </w:p>
    <w:p w14:paraId="429B2530" w14:textId="77777777" w:rsidR="00541EC0" w:rsidRPr="00541EC0" w:rsidRDefault="00541EC0" w:rsidP="00541EC0">
      <w:pPr>
        <w:spacing w:after="0" w:line="240" w:lineRule="auto"/>
        <w:ind w:right="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Risk assessments will be carried out in all areas where a potential risk to safe working is identified. This will be recorded on the appropriate risk assessment proforma, with the required action noted and followed-up:</w:t>
      </w:r>
    </w:p>
    <w:p w14:paraId="54EE7C0D" w14:textId="77777777" w:rsidR="00541EC0" w:rsidRPr="00541EC0" w:rsidRDefault="00541EC0" w:rsidP="00541EC0">
      <w:pPr>
        <w:numPr>
          <w:ilvl w:val="0"/>
          <w:numId w:val="1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Corrective actions required to remove or reduce significant risk will be monitored on a regular basis.</w:t>
      </w:r>
    </w:p>
    <w:p w14:paraId="5C19E1DA" w14:textId="77777777" w:rsidR="00541EC0" w:rsidRPr="00541EC0" w:rsidRDefault="00541EC0" w:rsidP="00541EC0">
      <w:pPr>
        <w:numPr>
          <w:ilvl w:val="0"/>
          <w:numId w:val="13"/>
        </w:numPr>
        <w:spacing w:before="100" w:beforeAutospacing="1" w:after="24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Copies of all assessments will also be retained.</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541EC0" w:rsidRPr="00541EC0" w14:paraId="12D40AE0" w14:textId="77777777" w:rsidTr="00541EC0">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67FA4DF2" w14:textId="77777777" w:rsidR="00541EC0" w:rsidRPr="00541EC0" w:rsidRDefault="00541EC0" w:rsidP="00541EC0">
            <w:pPr>
              <w:spacing w:after="0" w:line="240" w:lineRule="auto"/>
              <w:jc w:val="center"/>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088D3062" w14:textId="77777777" w:rsidR="00541EC0" w:rsidRPr="00541EC0" w:rsidRDefault="00541EC0" w:rsidP="00541EC0">
            <w:pPr>
              <w:spacing w:before="100" w:beforeAutospacing="1" w:after="100" w:afterAutospacing="1" w:line="240" w:lineRule="auto"/>
              <w:ind w:left="300"/>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br/>
            </w:r>
            <w:r w:rsidRPr="00541EC0">
              <w:rPr>
                <w:rFonts w:ascii="Arial" w:eastAsia="Times New Roman" w:hAnsi="Arial" w:cs="Arial"/>
                <w:b/>
                <w:bCs/>
                <w:sz w:val="24"/>
                <w:szCs w:val="24"/>
                <w:lang w:eastAsia="en-GB"/>
              </w:rPr>
              <w:t>Key Question: </w:t>
            </w:r>
            <w:r w:rsidRPr="00541EC0">
              <w:rPr>
                <w:rFonts w:ascii="Arial" w:eastAsia="Times New Roman" w:hAnsi="Arial" w:cs="Arial"/>
                <w:b/>
                <w:bCs/>
                <w:color w:val="221E1F"/>
                <w:sz w:val="24"/>
                <w:szCs w:val="24"/>
                <w:lang w:eastAsia="en-GB"/>
              </w:rPr>
              <w:t>What must a risk assessment include?</w:t>
            </w:r>
          </w:p>
          <w:p w14:paraId="2B85CF8F" w14:textId="77777777" w:rsidR="00541EC0" w:rsidRPr="00541EC0" w:rsidRDefault="00541EC0" w:rsidP="00541EC0">
            <w:pPr>
              <w:spacing w:after="0" w:line="240" w:lineRule="auto"/>
              <w:ind w:left="300"/>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Risk Assessments must:</w:t>
            </w:r>
          </w:p>
          <w:p w14:paraId="47785E04" w14:textId="77777777" w:rsidR="00541EC0" w:rsidRPr="00541EC0" w:rsidRDefault="00541EC0" w:rsidP="00541EC0">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Identify and record all significant hazards associated with the work task and the risk(s) arising from those hazards;</w:t>
            </w:r>
          </w:p>
          <w:p w14:paraId="6FBB9AB7" w14:textId="77777777" w:rsidR="00541EC0" w:rsidRPr="00541EC0" w:rsidRDefault="00541EC0" w:rsidP="00541EC0">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Identify all those who may be at risk from hazard;</w:t>
            </w:r>
          </w:p>
          <w:p w14:paraId="0B2B4177" w14:textId="77777777" w:rsidR="00541EC0" w:rsidRPr="00541EC0" w:rsidRDefault="00541EC0" w:rsidP="00541EC0">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Include a recorded calculation of the consequence and likelihood of an injury occurring as a result of that uncontrolled risk;</w:t>
            </w:r>
          </w:p>
          <w:p w14:paraId="157B23C3" w14:textId="77777777" w:rsidR="00541EC0" w:rsidRPr="00541EC0" w:rsidRDefault="00541EC0" w:rsidP="00541EC0">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Evaluate the risk reduction/control measures in place ensuring that they are sufficient to reduce the risk to an acceptable level;</w:t>
            </w:r>
          </w:p>
          <w:p w14:paraId="3017A5CA" w14:textId="77777777" w:rsidR="00541EC0" w:rsidRPr="00541EC0" w:rsidRDefault="00541EC0" w:rsidP="00541EC0">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List any outstanding actions required to reduce risks to an acceptable level;</w:t>
            </w:r>
          </w:p>
          <w:p w14:paraId="164007D5" w14:textId="77777777" w:rsidR="00541EC0" w:rsidRPr="00541EC0" w:rsidRDefault="00541EC0" w:rsidP="00541EC0">
            <w:pPr>
              <w:numPr>
                <w:ilvl w:val="0"/>
                <w:numId w:val="1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Include an action plan describing the additional control measures required to reduce the risk to an acceptable level.</w:t>
            </w:r>
          </w:p>
          <w:p w14:paraId="31793ADD"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w:t>
            </w:r>
          </w:p>
        </w:tc>
      </w:tr>
    </w:tbl>
    <w:p w14:paraId="6BB1FE00"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 </w:t>
      </w:r>
    </w:p>
    <w:p w14:paraId="266A42E8"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Risk assessments must be done immediately for any care worker as soon as they declare an illness/disability or state they are pregnant.</w:t>
      </w:r>
    </w:p>
    <w:p w14:paraId="55959054"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5CEBC62"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sz w:val="20"/>
          <w:szCs w:val="20"/>
          <w:lang w:eastAsia="en-GB"/>
        </w:rPr>
        <w:t>Where young persons aged 16 to 18 are employed, a specific risk assessment will be required which will take into consideration the following points:</w:t>
      </w:r>
    </w:p>
    <w:p w14:paraId="471DDB96" w14:textId="77777777" w:rsidR="00541EC0" w:rsidRPr="00541EC0" w:rsidRDefault="00541EC0" w:rsidP="00541EC0">
      <w:pPr>
        <w:numPr>
          <w:ilvl w:val="0"/>
          <w:numId w:val="1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Whether the specified work is beyond their physical or mental capacity, taking account of any manual handling requirements.</w:t>
      </w:r>
    </w:p>
    <w:p w14:paraId="5F7DD71E" w14:textId="77777777" w:rsidR="00541EC0" w:rsidRPr="00541EC0" w:rsidRDefault="00541EC0" w:rsidP="00541EC0">
      <w:pPr>
        <w:numPr>
          <w:ilvl w:val="0"/>
          <w:numId w:val="1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Any risk of exposure to harmful substances or agents.</w:t>
      </w:r>
    </w:p>
    <w:p w14:paraId="79B27AA1" w14:textId="77777777" w:rsidR="00541EC0" w:rsidRPr="00541EC0" w:rsidRDefault="00541EC0" w:rsidP="00541EC0">
      <w:pPr>
        <w:numPr>
          <w:ilvl w:val="0"/>
          <w:numId w:val="1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Any risk of exposure to ionising radiation.</w:t>
      </w:r>
    </w:p>
    <w:p w14:paraId="4F175F6F" w14:textId="77777777" w:rsidR="00541EC0" w:rsidRPr="00541EC0" w:rsidRDefault="00541EC0" w:rsidP="00541EC0">
      <w:pPr>
        <w:numPr>
          <w:ilvl w:val="0"/>
          <w:numId w:val="15"/>
        </w:numPr>
        <w:spacing w:before="100" w:beforeAutospacing="1" w:after="24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Any risk to health from extreme temperatures, noise or vibration.</w:t>
      </w:r>
    </w:p>
    <w:p w14:paraId="4EB5035C" w14:textId="77777777" w:rsidR="00541EC0" w:rsidRPr="00541EC0" w:rsidRDefault="00541EC0" w:rsidP="00541EC0">
      <w:pPr>
        <w:spacing w:after="0" w:line="240" w:lineRule="auto"/>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Levels of experience, supervision and training must be evaluated as part of the assessment, together with the control measures required in making the job function safe for young persons to undertake. Further guidance on this area is available from the nominated lead for Risk Management and Controls Assurance.</w:t>
      </w:r>
    </w:p>
    <w:p w14:paraId="114EB8B1"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141010BB" w14:textId="056AD84B" w:rsidR="00541EC0" w:rsidRPr="00541EC0" w:rsidRDefault="00541EC0" w:rsidP="00541EC0">
      <w:pPr>
        <w:spacing w:after="0" w:line="240" w:lineRule="auto"/>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 xml:space="preserve">The safety of new and expectant mothers in the workplace must now be risk assessed according to the Management Regulation updates of 1999 and require a specific assessment to ensure that they and the unborn child are not placed at risk. The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’s maternity policy is summarised in the staff handbook, and forms part of the induction process for all new staff and should be consulted prior to the commencement of any such assessment.</w:t>
      </w:r>
    </w:p>
    <w:p w14:paraId="475E92C6"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1231A2A7"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Specific risk assessments are also applicable to other areas of the workplace such as:</w:t>
      </w:r>
    </w:p>
    <w:p w14:paraId="1539A9A7" w14:textId="77777777" w:rsidR="00541EC0" w:rsidRPr="00541EC0" w:rsidRDefault="00541EC0" w:rsidP="00541EC0">
      <w:pPr>
        <w:numPr>
          <w:ilvl w:val="0"/>
          <w:numId w:val="1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Display Screen Equipment (DSE) Assessments</w:t>
      </w:r>
    </w:p>
    <w:p w14:paraId="602E1BFF" w14:textId="77777777" w:rsidR="00541EC0" w:rsidRPr="00541EC0" w:rsidRDefault="00541EC0" w:rsidP="00541EC0">
      <w:pPr>
        <w:numPr>
          <w:ilvl w:val="0"/>
          <w:numId w:val="1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Fire Risk Assessments</w:t>
      </w:r>
    </w:p>
    <w:p w14:paraId="63F4E58B" w14:textId="77777777" w:rsidR="00541EC0" w:rsidRPr="00541EC0" w:rsidRDefault="00541EC0" w:rsidP="00541EC0">
      <w:pPr>
        <w:numPr>
          <w:ilvl w:val="0"/>
          <w:numId w:val="1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Manual Handling Assessments</w:t>
      </w:r>
    </w:p>
    <w:p w14:paraId="4516F284" w14:textId="77777777" w:rsidR="00541EC0" w:rsidRPr="00541EC0" w:rsidRDefault="00541EC0" w:rsidP="00541EC0">
      <w:pPr>
        <w:numPr>
          <w:ilvl w:val="0"/>
          <w:numId w:val="1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Specific Task Assessments</w:t>
      </w:r>
    </w:p>
    <w:p w14:paraId="1C6296CF" w14:textId="77777777" w:rsidR="00541EC0" w:rsidRPr="00541EC0" w:rsidRDefault="00541EC0" w:rsidP="00541EC0">
      <w:pPr>
        <w:numPr>
          <w:ilvl w:val="0"/>
          <w:numId w:val="1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First Aid Assessments</w:t>
      </w:r>
    </w:p>
    <w:p w14:paraId="0D404969" w14:textId="77777777" w:rsidR="00541EC0" w:rsidRPr="00541EC0" w:rsidRDefault="00541EC0" w:rsidP="00541EC0">
      <w:pPr>
        <w:numPr>
          <w:ilvl w:val="0"/>
          <w:numId w:val="1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Control of Substances Hazardous to Health (COSHH) Assessments</w:t>
      </w:r>
    </w:p>
    <w:p w14:paraId="764CFC2F" w14:textId="77777777" w:rsidR="00541EC0" w:rsidRPr="00541EC0" w:rsidRDefault="00541EC0" w:rsidP="00541EC0">
      <w:pPr>
        <w:numPr>
          <w:ilvl w:val="0"/>
          <w:numId w:val="1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Work Experience</w:t>
      </w:r>
    </w:p>
    <w:p w14:paraId="02739C60" w14:textId="4D290D1C" w:rsidR="00541EC0" w:rsidRPr="00541EC0" w:rsidRDefault="00541EC0" w:rsidP="00541EC0">
      <w:pPr>
        <w:numPr>
          <w:ilvl w:val="0"/>
          <w:numId w:val="1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Customer/</w:t>
      </w:r>
      <w:r w:rsidR="00EA7CEA">
        <w:rPr>
          <w:rFonts w:ascii="Arial" w:eastAsia="Times New Roman" w:hAnsi="Arial" w:cs="Arial"/>
          <w:sz w:val="20"/>
          <w:szCs w:val="20"/>
          <w:lang w:eastAsia="en-GB"/>
        </w:rPr>
        <w:t>pupil</w:t>
      </w:r>
      <w:r w:rsidRPr="00541EC0">
        <w:rPr>
          <w:rFonts w:ascii="Arial" w:eastAsia="Times New Roman" w:hAnsi="Arial" w:cs="Arial"/>
          <w:sz w:val="20"/>
          <w:szCs w:val="20"/>
          <w:lang w:eastAsia="en-GB"/>
        </w:rPr>
        <w:t xml:space="preserve"> risk assessment and an assessment of their home</w:t>
      </w:r>
    </w:p>
    <w:p w14:paraId="2842C7BF" w14:textId="77777777" w:rsidR="00541EC0" w:rsidRPr="00541EC0" w:rsidRDefault="00541EC0" w:rsidP="00541EC0">
      <w:pPr>
        <w:spacing w:after="0"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For more information on risk management and risk assessment, please read our Risk Management policy.</w:t>
      </w:r>
    </w:p>
    <w:p w14:paraId="24F5BF0F" w14:textId="77777777" w:rsidR="00541EC0" w:rsidRPr="00541EC0" w:rsidRDefault="00541EC0" w:rsidP="00541EC0">
      <w:pPr>
        <w:spacing w:after="0" w:line="240" w:lineRule="auto"/>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t> </w:t>
      </w:r>
    </w:p>
    <w:p w14:paraId="0F21E28B" w14:textId="77777777" w:rsidR="00405166" w:rsidRDefault="00541EC0" w:rsidP="00541EC0">
      <w:pPr>
        <w:spacing w:after="0" w:line="240" w:lineRule="auto"/>
        <w:rPr>
          <w:rFonts w:ascii="Arial" w:eastAsia="Times New Roman" w:hAnsi="Arial" w:cs="Arial"/>
          <w:sz w:val="20"/>
          <w:szCs w:val="20"/>
          <w:lang w:eastAsia="en-GB"/>
        </w:rPr>
      </w:pPr>
      <w:r w:rsidRPr="00541EC0">
        <w:rPr>
          <w:rFonts w:ascii="Arial" w:eastAsia="Times New Roman" w:hAnsi="Arial" w:cs="Arial"/>
          <w:b/>
          <w:bCs/>
          <w:color w:val="221E1F"/>
          <w:sz w:val="20"/>
          <w:szCs w:val="20"/>
          <w:lang w:eastAsia="en-GB"/>
        </w:rPr>
        <w:t>Display Screen Equipment (DSE)</w:t>
      </w:r>
      <w:r w:rsidRPr="00541EC0">
        <w:rPr>
          <w:rFonts w:ascii="Arial" w:eastAsia="Times New Roman" w:hAnsi="Arial" w:cs="Arial"/>
          <w:sz w:val="20"/>
          <w:szCs w:val="20"/>
          <w:lang w:eastAsia="en-GB"/>
        </w:rPr>
        <w:br/>
      </w:r>
    </w:p>
    <w:p w14:paraId="02AF76AC" w14:textId="4B54CD30" w:rsidR="00541EC0" w:rsidRPr="00541EC0" w:rsidRDefault="00541EC0" w:rsidP="00541EC0">
      <w:pPr>
        <w:spacing w:after="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The Display Screen Equipment (DSE) Regulations came into force in January 1992 and amended in 2002. They include specific guidance on the risk assessment of computers and liquid crystal display equipment, with the exception of screens used for predominantly viewing television or film pictures. Other areas are also covered, such as microfiche and process control screens. DSE assessments will identify if staff are classified as a ‘user’ or not. The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has a policy that users are entitled to an eyesight test and suitable corrective appliances in accordance with the DSE regulations.</w:t>
      </w:r>
      <w:r w:rsidRPr="00541EC0">
        <w:rPr>
          <w:rFonts w:ascii="Arial" w:eastAsia="Times New Roman" w:hAnsi="Arial" w:cs="Arial"/>
          <w:sz w:val="20"/>
          <w:szCs w:val="20"/>
          <w:lang w:eastAsia="en-GB"/>
        </w:rPr>
        <w:br/>
      </w:r>
      <w:r w:rsidRPr="00541EC0">
        <w:rPr>
          <w:rFonts w:ascii="Arial" w:eastAsia="Times New Roman" w:hAnsi="Arial" w:cs="Arial"/>
          <w:sz w:val="20"/>
          <w:szCs w:val="20"/>
          <w:lang w:eastAsia="en-GB"/>
        </w:rPr>
        <w:br/>
        <w:t xml:space="preserve">Laptops are covered by the DSE Regulations if they are the main DSE work resource and are used as such on a daily basis. Upper Limb Disorders (ULD’s) can sometimes arise with the prolonged use of DSE. Any symptoms related to ULD’s must be reported to the Occupational Health Department (via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staff or the Operations Services Manager) as soon as possible after discussion with the line manager. DSE and ULD assessments are conducted upon induction and orientation training.</w:t>
      </w:r>
      <w:r w:rsidRPr="00541EC0">
        <w:rPr>
          <w:rFonts w:ascii="Arial" w:eastAsia="Times New Roman" w:hAnsi="Arial" w:cs="Arial"/>
          <w:sz w:val="20"/>
          <w:szCs w:val="20"/>
          <w:lang w:eastAsia="en-GB"/>
        </w:rPr>
        <w:br/>
        <w:t>Some typical points to note in order to avoid ULD’s are as follows:</w:t>
      </w:r>
    </w:p>
    <w:p w14:paraId="20685E42" w14:textId="77777777" w:rsidR="00541EC0" w:rsidRPr="00541EC0" w:rsidRDefault="00541EC0" w:rsidP="00541EC0">
      <w:pPr>
        <w:numPr>
          <w:ilvl w:val="0"/>
          <w:numId w:val="1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Repetition</w:t>
      </w:r>
    </w:p>
    <w:p w14:paraId="5EF4BF2D" w14:textId="77777777" w:rsidR="00541EC0" w:rsidRPr="00541EC0" w:rsidRDefault="00541EC0" w:rsidP="00541EC0">
      <w:pPr>
        <w:numPr>
          <w:ilvl w:val="0"/>
          <w:numId w:val="1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lastRenderedPageBreak/>
        <w:t>Working posture</w:t>
      </w:r>
    </w:p>
    <w:p w14:paraId="6E5710D7" w14:textId="77777777" w:rsidR="00541EC0" w:rsidRPr="00541EC0" w:rsidRDefault="00541EC0" w:rsidP="00541EC0">
      <w:pPr>
        <w:numPr>
          <w:ilvl w:val="0"/>
          <w:numId w:val="1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Time</w:t>
      </w:r>
    </w:p>
    <w:p w14:paraId="1D2DECBD" w14:textId="77777777" w:rsidR="00541EC0" w:rsidRPr="00541EC0" w:rsidRDefault="00541EC0" w:rsidP="00541EC0">
      <w:pPr>
        <w:numPr>
          <w:ilvl w:val="0"/>
          <w:numId w:val="1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Regular break</w:t>
      </w:r>
    </w:p>
    <w:p w14:paraId="05DFC00B" w14:textId="77777777" w:rsidR="00541EC0" w:rsidRPr="00541EC0" w:rsidRDefault="00541EC0" w:rsidP="00541EC0">
      <w:pPr>
        <w:numPr>
          <w:ilvl w:val="0"/>
          <w:numId w:val="1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Psychosocial factors</w:t>
      </w:r>
    </w:p>
    <w:p w14:paraId="73D70E01"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Display Screen Equipment assessments should be undertaken according to the following directives:</w:t>
      </w:r>
    </w:p>
    <w:p w14:paraId="1C413C6B" w14:textId="77777777" w:rsidR="00541EC0" w:rsidRPr="00541EC0" w:rsidRDefault="00541EC0" w:rsidP="00541EC0">
      <w:pPr>
        <w:numPr>
          <w:ilvl w:val="0"/>
          <w:numId w:val="1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DSE Regulations, 1992 (as amended by miscellaneous regulations 2002) require that all users are identified and that a suitable and sufficient assessment of their role and environment is undertaken.</w:t>
      </w:r>
    </w:p>
    <w:p w14:paraId="0DB798AF" w14:textId="77777777" w:rsidR="00541EC0" w:rsidRPr="00541EC0" w:rsidRDefault="00541EC0" w:rsidP="00541EC0">
      <w:pPr>
        <w:numPr>
          <w:ilvl w:val="0"/>
          <w:numId w:val="2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assessments must be actioned and then filed with an annual review date or as and when the operation is changed.</w:t>
      </w:r>
    </w:p>
    <w:p w14:paraId="576933CF" w14:textId="77777777" w:rsidR="00541EC0" w:rsidRPr="00541EC0" w:rsidRDefault="00541EC0" w:rsidP="00541EC0">
      <w:pPr>
        <w:numPr>
          <w:ilvl w:val="0"/>
          <w:numId w:val="2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 change in operation may involve moving to a new position within the office or to a completely different office and may also include the use of new software.</w:t>
      </w:r>
    </w:p>
    <w:p w14:paraId="79F57BEA" w14:textId="77777777" w:rsidR="00541EC0" w:rsidRPr="00541EC0" w:rsidRDefault="00541EC0" w:rsidP="00541EC0">
      <w:pPr>
        <w:numPr>
          <w:ilvl w:val="0"/>
          <w:numId w:val="2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employees will be given or will have received DSE training to a level of competency for the job in hand.</w:t>
      </w:r>
    </w:p>
    <w:p w14:paraId="599FB98A" w14:textId="77777777" w:rsidR="00541EC0" w:rsidRPr="00541EC0" w:rsidRDefault="00541EC0" w:rsidP="00541EC0">
      <w:pPr>
        <w:numPr>
          <w:ilvl w:val="0"/>
          <w:numId w:val="2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Identified users are entitled to a free eyesight test and a suitable pair of corrective lenses, if required, for DSE use only</w:t>
      </w:r>
    </w:p>
    <w:p w14:paraId="5F9DD4F3"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First Aid Arrangements</w:t>
      </w:r>
    </w:p>
    <w:p w14:paraId="44FF44BF" w14:textId="77777777" w:rsidR="00541EC0" w:rsidRPr="00541EC0" w:rsidRDefault="00541EC0" w:rsidP="00541EC0">
      <w:pPr>
        <w:spacing w:after="0" w:line="240" w:lineRule="auto"/>
        <w:ind w:right="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In accordance with the Health and Safety (First Aid at Work) Regulations 1981, there is a general duty placed on all employers to make adequate First Aid provision for employees if injured or taken ill in the workplace. Such provision includes ensuring that there are sufficient trained First Aid staff and First Aid equipment.</w:t>
      </w:r>
    </w:p>
    <w:p w14:paraId="0FFD1E65"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7C83B558" w14:textId="77777777" w:rsidR="00541EC0" w:rsidRPr="00541EC0" w:rsidRDefault="00541EC0" w:rsidP="00541EC0">
      <w:pPr>
        <w:spacing w:after="0" w:line="240" w:lineRule="auto"/>
        <w:ind w:right="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‘Suitable Persons’ (First Aid Trained Staff) – a First Aider must undergo a training course in administering First Aid at work and hold a current First Aid Certificate. The training must be approved by the Health and Safety Executive (HSE). Suitable Persons would include those practising as registered medical practitioners and practising nurses whose names are entered on Part 1, 2, 10 or 11 of the Single Professional Register maintained by the Nursing and Midwifery Board. Midwifery and Health Visiting staff may also be regarded as First Aiders for the purposes of the Approved Code of Conduct.</w:t>
      </w:r>
    </w:p>
    <w:p w14:paraId="63D0FB0F"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33C65A9"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sz w:val="20"/>
          <w:szCs w:val="20"/>
          <w:lang w:eastAsia="en-GB"/>
        </w:rPr>
        <w:t>‘Appointed Persons’ – an appointed person is someone who is chosen to:</w:t>
      </w:r>
    </w:p>
    <w:p w14:paraId="1F14DDDC" w14:textId="77777777" w:rsidR="00541EC0" w:rsidRPr="00541EC0" w:rsidRDefault="00541EC0" w:rsidP="00541EC0">
      <w:pPr>
        <w:numPr>
          <w:ilvl w:val="0"/>
          <w:numId w:val="2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Take charge when an individual is injured or falls ill, including calling an ambulance or transporting the patient as required.</w:t>
      </w:r>
    </w:p>
    <w:p w14:paraId="7E90161D" w14:textId="77777777" w:rsidR="00541EC0" w:rsidRPr="00541EC0" w:rsidRDefault="00541EC0" w:rsidP="00541EC0">
      <w:pPr>
        <w:numPr>
          <w:ilvl w:val="0"/>
          <w:numId w:val="2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Look after First Aid equipment (i.e. oversee the re-stocking of First Aid boxes)</w:t>
      </w:r>
    </w:p>
    <w:p w14:paraId="78AD4487"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2A2AE1C3"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sz w:val="20"/>
          <w:szCs w:val="20"/>
          <w:lang w:eastAsia="en-GB"/>
        </w:rPr>
        <w:t>Appointed persons should not attempt to give First Aid for which they have not been trained.</w:t>
      </w:r>
    </w:p>
    <w:p w14:paraId="4A23ACE9" w14:textId="767728C7" w:rsidR="00541EC0" w:rsidRPr="00541EC0" w:rsidRDefault="006B6A2A" w:rsidP="00541EC0">
      <w:pPr>
        <w:spacing w:after="0" w:line="240" w:lineRule="auto"/>
        <w:ind w:right="20"/>
        <w:jc w:val="both"/>
        <w:rPr>
          <w:rFonts w:ascii="Calibri" w:eastAsia="Times New Roman" w:hAnsi="Calibri" w:cs="Helvetica"/>
          <w:sz w:val="20"/>
          <w:szCs w:val="20"/>
          <w:lang w:eastAsia="en-GB"/>
        </w:rPr>
      </w:pPr>
      <w:r>
        <w:rPr>
          <w:rFonts w:ascii="Arial" w:eastAsia="Times New Roman" w:hAnsi="Arial" w:cs="Arial"/>
          <w:sz w:val="20"/>
          <w:szCs w:val="20"/>
          <w:lang w:eastAsia="en-GB"/>
        </w:rPr>
        <w:t>Relief Caring School</w:t>
      </w:r>
      <w:r w:rsidR="00541EC0" w:rsidRPr="00541EC0">
        <w:rPr>
          <w:rFonts w:ascii="Arial" w:eastAsia="Times New Roman" w:hAnsi="Arial" w:cs="Arial"/>
          <w:sz w:val="20"/>
          <w:szCs w:val="20"/>
          <w:lang w:eastAsia="en-GB"/>
        </w:rPr>
        <w:t xml:space="preserve"> is required to ensure that a sufficient number of First Aid trained staff is available across all sites and that a sufficient number of stocked First Aid boxes are maintained in appropriate areas, which are regularly checked by Appointed Persons.</w:t>
      </w:r>
    </w:p>
    <w:p w14:paraId="55AD53E4"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75782538"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Manual Handling</w:t>
      </w:r>
    </w:p>
    <w:p w14:paraId="1D38DBEB" w14:textId="2F156E85" w:rsidR="00541EC0" w:rsidRPr="00541EC0" w:rsidRDefault="00541EC0" w:rsidP="00541EC0">
      <w:pPr>
        <w:spacing w:after="0" w:line="240" w:lineRule="auto"/>
        <w:ind w:right="20"/>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 xml:space="preserve">The Manual Handling Regulations, 1992 contain specific guidance on manual handling operations and their associated assessments. All staff employed to work with patients and </w:t>
      </w:r>
      <w:r w:rsidR="00EA7CEA">
        <w:rPr>
          <w:rFonts w:ascii="Arial" w:eastAsia="Times New Roman" w:hAnsi="Arial" w:cs="Arial"/>
          <w:sz w:val="20"/>
          <w:szCs w:val="20"/>
          <w:lang w:eastAsia="en-GB"/>
        </w:rPr>
        <w:t>pupil</w:t>
      </w:r>
      <w:r w:rsidRPr="00541EC0">
        <w:rPr>
          <w:rFonts w:ascii="Arial" w:eastAsia="Times New Roman" w:hAnsi="Arial" w:cs="Arial"/>
          <w:sz w:val="20"/>
          <w:szCs w:val="20"/>
          <w:lang w:eastAsia="en-GB"/>
        </w:rPr>
        <w:t xml:space="preserve"> are required to have up to date, accredited, manual handling training. Staff are offered annual training updates and an update forms part of the pre-employment induction prior to staff being able to work directly in caregiving. Tasks should be assessed for ergonomic considerations as well as other risk factors.</w:t>
      </w:r>
    </w:p>
    <w:p w14:paraId="2959828A"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9F1BC80" w14:textId="77777777" w:rsidR="00541EC0" w:rsidRPr="00541EC0" w:rsidRDefault="00541EC0" w:rsidP="00541EC0">
      <w:pPr>
        <w:spacing w:after="0" w:line="240" w:lineRule="auto"/>
        <w:ind w:right="20"/>
        <w:jc w:val="both"/>
        <w:rPr>
          <w:rFonts w:ascii="Calibri" w:eastAsia="Times New Roman" w:hAnsi="Calibri" w:cs="Helvetica"/>
          <w:sz w:val="20"/>
          <w:szCs w:val="20"/>
          <w:lang w:eastAsia="en-GB"/>
        </w:rPr>
      </w:pPr>
      <w:r w:rsidRPr="00541EC0">
        <w:rPr>
          <w:rFonts w:ascii="Arial" w:eastAsia="Times New Roman" w:hAnsi="Arial" w:cs="Arial"/>
          <w:b/>
          <w:bCs/>
          <w:sz w:val="20"/>
          <w:szCs w:val="20"/>
          <w:lang w:eastAsia="en-GB"/>
        </w:rPr>
        <w:t>Manual handling will be identified and assessments undertaken according to the following guidance:</w:t>
      </w:r>
    </w:p>
    <w:p w14:paraId="79D96891" w14:textId="77777777" w:rsidR="00541EC0" w:rsidRPr="00541EC0" w:rsidRDefault="00541EC0" w:rsidP="00541EC0">
      <w:pPr>
        <w:numPr>
          <w:ilvl w:val="0"/>
          <w:numId w:val="2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The Manual Handling Regulations, 1992 require that all manual handling operations are identified and a suitable and sufficient assessment of their role and environment is undertaken.</w:t>
      </w:r>
    </w:p>
    <w:p w14:paraId="248D7C5C" w14:textId="77777777" w:rsidR="00541EC0" w:rsidRPr="00541EC0" w:rsidRDefault="00541EC0" w:rsidP="00541EC0">
      <w:pPr>
        <w:numPr>
          <w:ilvl w:val="0"/>
          <w:numId w:val="2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assessments must be actioned and then filed with an annual review date or as and when the operation is changed.</w:t>
      </w:r>
    </w:p>
    <w:p w14:paraId="62E8AEA9" w14:textId="77777777" w:rsidR="00541EC0" w:rsidRPr="00541EC0" w:rsidRDefault="00541EC0" w:rsidP="00541EC0">
      <w:pPr>
        <w:numPr>
          <w:ilvl w:val="0"/>
          <w:numId w:val="2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employees must have received training to a level of competency for the required task.</w:t>
      </w:r>
    </w:p>
    <w:p w14:paraId="1381700D" w14:textId="77777777" w:rsidR="00541EC0" w:rsidRPr="00541EC0" w:rsidRDefault="00541EC0" w:rsidP="00541EC0">
      <w:pPr>
        <w:numPr>
          <w:ilvl w:val="0"/>
          <w:numId w:val="22"/>
        </w:numPr>
        <w:spacing w:before="100" w:beforeAutospacing="1" w:after="24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Leaflets and suitable training sessions will provide information regarding safe lifting techniques including the use of any specialized equipment where required. Under no circumstances should a manual handling operation be undertaken without an assessment having been completed.</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541EC0" w:rsidRPr="00541EC0" w14:paraId="680E4C96" w14:textId="77777777" w:rsidTr="00541EC0">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67B4505A" w14:textId="77777777" w:rsidR="00541EC0" w:rsidRPr="00541EC0" w:rsidRDefault="00541EC0" w:rsidP="00541EC0">
            <w:pPr>
              <w:spacing w:after="0" w:line="240" w:lineRule="auto"/>
              <w:jc w:val="center"/>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0B7B7E4A"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w:t>
            </w:r>
          </w:p>
          <w:p w14:paraId="1BA89E73" w14:textId="77777777" w:rsidR="00541EC0" w:rsidRPr="00541EC0" w:rsidRDefault="00541EC0" w:rsidP="00541EC0">
            <w:pPr>
              <w:numPr>
                <w:ilvl w:val="0"/>
                <w:numId w:val="2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If a manual handling operation is required in the work environment, a risk assessment must be completed using the required Risk Assessment Form.</w:t>
            </w:r>
          </w:p>
          <w:p w14:paraId="2ED352C8" w14:textId="2F6A1991" w:rsidR="00541EC0" w:rsidRPr="00541EC0" w:rsidRDefault="00541EC0" w:rsidP="00541EC0">
            <w:pPr>
              <w:numPr>
                <w:ilvl w:val="0"/>
                <w:numId w:val="2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Manual handling specification and needs for specific </w:t>
            </w:r>
            <w:r w:rsidR="00EA7CEA">
              <w:rPr>
                <w:rFonts w:ascii="Arial" w:eastAsia="Times New Roman" w:hAnsi="Arial" w:cs="Arial"/>
                <w:sz w:val="20"/>
                <w:szCs w:val="20"/>
                <w:lang w:eastAsia="en-GB"/>
              </w:rPr>
              <w:t>pupil</w:t>
            </w:r>
            <w:r w:rsidRPr="00541EC0">
              <w:rPr>
                <w:rFonts w:ascii="Arial" w:eastAsia="Times New Roman" w:hAnsi="Arial" w:cs="Arial"/>
                <w:sz w:val="20"/>
                <w:szCs w:val="20"/>
                <w:lang w:eastAsia="en-GB"/>
              </w:rPr>
              <w:t xml:space="preserve"> will be detailed in the care plan.</w:t>
            </w:r>
          </w:p>
          <w:p w14:paraId="7C1B948D" w14:textId="77777777" w:rsidR="00541EC0" w:rsidRPr="00541EC0" w:rsidRDefault="00541EC0" w:rsidP="00541EC0">
            <w:pPr>
              <w:numPr>
                <w:ilvl w:val="0"/>
                <w:numId w:val="2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mechanical aids supplied must not be used if they have not been tested under Lifting Operations and Lifting Equipment Regulations (LOLER) and signed accordingly.</w:t>
            </w:r>
          </w:p>
          <w:p w14:paraId="491ED384" w14:textId="77777777" w:rsidR="00541EC0" w:rsidRPr="00541EC0" w:rsidRDefault="00541EC0" w:rsidP="00541EC0">
            <w:pPr>
              <w:numPr>
                <w:ilvl w:val="0"/>
                <w:numId w:val="2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Staff must not use equipment on which they have not been trained or deemed competent.</w:t>
            </w:r>
          </w:p>
          <w:p w14:paraId="3EA5572E" w14:textId="77777777" w:rsidR="00541EC0" w:rsidRPr="00541EC0" w:rsidRDefault="00541EC0" w:rsidP="00541EC0">
            <w:pPr>
              <w:numPr>
                <w:ilvl w:val="0"/>
                <w:numId w:val="23"/>
              </w:numPr>
              <w:spacing w:before="100" w:beforeAutospacing="1" w:after="240"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Staff will undertake Manual Handling refresher training courses as required. This will take place every year in accordance with safety guidelines for people handling and every three years for other handling operations. All Health and Safety Representatives will conduct Manual Handling Assessments where trained to do so.</w:t>
            </w:r>
            <w:r w:rsidRPr="00541EC0">
              <w:rPr>
                <w:rFonts w:ascii="Arial" w:eastAsia="Times New Roman" w:hAnsi="Arial" w:cs="Arial"/>
                <w:sz w:val="20"/>
                <w:szCs w:val="20"/>
                <w:lang w:eastAsia="en-GB"/>
              </w:rPr>
              <w:br/>
            </w:r>
          </w:p>
        </w:tc>
      </w:tr>
    </w:tbl>
    <w:p w14:paraId="079CFE46"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Calibri" w:eastAsia="Times New Roman" w:hAnsi="Calibri" w:cs="Helvetica"/>
          <w:sz w:val="20"/>
          <w:szCs w:val="20"/>
          <w:lang w:eastAsia="en-GB"/>
        </w:rPr>
        <w:t> </w:t>
      </w:r>
    </w:p>
    <w:p w14:paraId="2CD3667F"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Training Methods:</w:t>
      </w:r>
    </w:p>
    <w:p w14:paraId="450FF047"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All employees must be suitably instructed to adopt and consistently use the correct techniques for lifting.</w:t>
      </w:r>
    </w:p>
    <w:p w14:paraId="0F819AFA"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7A2331B9"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Employee Instructions:</w:t>
      </w:r>
    </w:p>
    <w:p w14:paraId="33377C4C" w14:textId="77777777" w:rsidR="00541EC0" w:rsidRPr="00541EC0" w:rsidRDefault="00541EC0" w:rsidP="00541EC0">
      <w:pPr>
        <w:numPr>
          <w:ilvl w:val="0"/>
          <w:numId w:val="2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Staff must not attempt to lift anything that is beyond their own personal capability. They must always ask for help where required.</w:t>
      </w:r>
    </w:p>
    <w:p w14:paraId="72A82D46" w14:textId="77777777" w:rsidR="00541EC0" w:rsidRPr="00541EC0" w:rsidRDefault="00541EC0" w:rsidP="00541EC0">
      <w:pPr>
        <w:numPr>
          <w:ilvl w:val="0"/>
          <w:numId w:val="2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Staff must not attempt to retrieve any items from shelving/storage that is above shoulder height without using steps or mechanical assistance.</w:t>
      </w:r>
    </w:p>
    <w:p w14:paraId="38DDC314"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2E91986E" w14:textId="24B7BC83" w:rsidR="00541EC0" w:rsidRPr="00541EC0" w:rsidRDefault="006B6A2A" w:rsidP="00541EC0">
      <w:pPr>
        <w:spacing w:after="0" w:line="240" w:lineRule="auto"/>
        <w:rPr>
          <w:rFonts w:ascii="Calibri" w:eastAsia="Times New Roman" w:hAnsi="Calibri" w:cs="Helvetica"/>
          <w:sz w:val="20"/>
          <w:szCs w:val="20"/>
          <w:lang w:eastAsia="en-GB"/>
        </w:rPr>
      </w:pPr>
      <w:r>
        <w:rPr>
          <w:rFonts w:ascii="Arial" w:eastAsia="Times New Roman" w:hAnsi="Arial" w:cs="Arial"/>
          <w:b/>
          <w:bCs/>
          <w:color w:val="221E1F"/>
          <w:sz w:val="20"/>
          <w:szCs w:val="20"/>
          <w:lang w:eastAsia="en-GB"/>
        </w:rPr>
        <w:t>Relief Caring School</w:t>
      </w:r>
      <w:r w:rsidR="00541EC0" w:rsidRPr="00541EC0">
        <w:rPr>
          <w:rFonts w:ascii="Arial" w:eastAsia="Times New Roman" w:hAnsi="Arial" w:cs="Arial"/>
          <w:b/>
          <w:bCs/>
          <w:color w:val="221E1F"/>
          <w:sz w:val="20"/>
          <w:szCs w:val="20"/>
          <w:lang w:eastAsia="en-GB"/>
        </w:rPr>
        <w:t xml:space="preserve"> Policy is:</w:t>
      </w:r>
    </w:p>
    <w:p w14:paraId="22917659"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‘no person in our employment shall lift, carry or move any load so heavy as to be likely to cause injury or harm to that person’.</w:t>
      </w:r>
    </w:p>
    <w:p w14:paraId="41760BA0" w14:textId="03B3D5BC" w:rsidR="00541EC0" w:rsidRPr="00541EC0" w:rsidRDefault="006B6A2A" w:rsidP="00541EC0">
      <w:pPr>
        <w:spacing w:after="0" w:line="240" w:lineRule="auto"/>
        <w:rPr>
          <w:rFonts w:ascii="Calibri" w:eastAsia="Times New Roman" w:hAnsi="Calibri" w:cs="Helvetica"/>
          <w:sz w:val="20"/>
          <w:szCs w:val="20"/>
          <w:lang w:eastAsia="en-GB"/>
        </w:rPr>
      </w:pPr>
      <w:r>
        <w:rPr>
          <w:rFonts w:ascii="Arial" w:eastAsia="Times New Roman" w:hAnsi="Arial" w:cs="Arial"/>
          <w:sz w:val="20"/>
          <w:szCs w:val="20"/>
          <w:lang w:eastAsia="en-GB"/>
        </w:rPr>
        <w:t>Relief Caring School</w:t>
      </w:r>
      <w:r w:rsidR="00541EC0" w:rsidRPr="00541EC0">
        <w:rPr>
          <w:rFonts w:ascii="Arial" w:eastAsia="Times New Roman" w:hAnsi="Arial" w:cs="Arial"/>
          <w:sz w:val="20"/>
          <w:szCs w:val="20"/>
          <w:lang w:eastAsia="en-GB"/>
        </w:rPr>
        <w:t xml:space="preserve"> employees should always observe the following points when lifting:</w:t>
      </w:r>
    </w:p>
    <w:p w14:paraId="68A8C40D" w14:textId="77777777" w:rsidR="00541EC0" w:rsidRPr="00541EC0" w:rsidRDefault="00541EC0" w:rsidP="00541EC0">
      <w:pPr>
        <w:numPr>
          <w:ilvl w:val="0"/>
          <w:numId w:val="2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Keep your back straight</w:t>
      </w:r>
    </w:p>
    <w:p w14:paraId="2D761924" w14:textId="77777777" w:rsidR="00541EC0" w:rsidRPr="00541EC0" w:rsidRDefault="00541EC0" w:rsidP="00541EC0">
      <w:pPr>
        <w:numPr>
          <w:ilvl w:val="0"/>
          <w:numId w:val="2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Keep your chin into your chest</w:t>
      </w:r>
    </w:p>
    <w:p w14:paraId="26AF3B91" w14:textId="77777777" w:rsidR="00541EC0" w:rsidRPr="00541EC0" w:rsidRDefault="00541EC0" w:rsidP="00541EC0">
      <w:pPr>
        <w:numPr>
          <w:ilvl w:val="0"/>
          <w:numId w:val="2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Keep your arms close to the body</w:t>
      </w:r>
    </w:p>
    <w:p w14:paraId="2B8CFA13" w14:textId="77777777" w:rsidR="00541EC0" w:rsidRPr="00541EC0" w:rsidRDefault="00541EC0" w:rsidP="00541EC0">
      <w:pPr>
        <w:numPr>
          <w:ilvl w:val="0"/>
          <w:numId w:val="2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Place your feet slightly apart</w:t>
      </w:r>
    </w:p>
    <w:p w14:paraId="5A6280EB" w14:textId="77777777" w:rsidR="00541EC0" w:rsidRPr="00541EC0" w:rsidRDefault="00541EC0" w:rsidP="00541EC0">
      <w:pPr>
        <w:numPr>
          <w:ilvl w:val="0"/>
          <w:numId w:val="2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Bend your knees and lift with the legs</w:t>
      </w:r>
    </w:p>
    <w:p w14:paraId="0FF8A54B" w14:textId="77777777" w:rsidR="00541EC0" w:rsidRPr="00541EC0" w:rsidRDefault="00541EC0" w:rsidP="00541EC0">
      <w:pPr>
        <w:numPr>
          <w:ilvl w:val="0"/>
          <w:numId w:val="2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Grip the object with the palm of your hands and not your fingers</w:t>
      </w:r>
    </w:p>
    <w:p w14:paraId="50E9F3A1"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3A3448F8"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General Safety Points:</w:t>
      </w:r>
    </w:p>
    <w:p w14:paraId="02E03800" w14:textId="77777777" w:rsidR="00541EC0" w:rsidRPr="00541EC0" w:rsidRDefault="00541EC0" w:rsidP="00541EC0">
      <w:pPr>
        <w:numPr>
          <w:ilvl w:val="0"/>
          <w:numId w:val="2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Beware of slippery surfaces.</w:t>
      </w:r>
    </w:p>
    <w:p w14:paraId="6ED10CAC" w14:textId="77777777" w:rsidR="00541EC0" w:rsidRPr="00541EC0" w:rsidRDefault="00541EC0" w:rsidP="00541EC0">
      <w:pPr>
        <w:numPr>
          <w:ilvl w:val="0"/>
          <w:numId w:val="2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Ensure that your walkway is clear.</w:t>
      </w:r>
    </w:p>
    <w:p w14:paraId="64E016EC" w14:textId="77777777" w:rsidR="00541EC0" w:rsidRPr="00541EC0" w:rsidRDefault="00541EC0" w:rsidP="00541EC0">
      <w:pPr>
        <w:numPr>
          <w:ilvl w:val="0"/>
          <w:numId w:val="2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Assess the task before commencing and look out for jagged edges on the object to be moved and along the route that it has to be carried.</w:t>
      </w:r>
    </w:p>
    <w:p w14:paraId="03DC56FF" w14:textId="77777777" w:rsidR="00541EC0" w:rsidRPr="00541EC0" w:rsidRDefault="00541EC0" w:rsidP="00541EC0">
      <w:pPr>
        <w:numPr>
          <w:ilvl w:val="0"/>
          <w:numId w:val="2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If you are working in a team, one person must give clear instructions only.</w:t>
      </w:r>
    </w:p>
    <w:p w14:paraId="37022065" w14:textId="77777777" w:rsidR="00541EC0" w:rsidRPr="00541EC0" w:rsidRDefault="00541EC0" w:rsidP="00541EC0">
      <w:pPr>
        <w:numPr>
          <w:ilvl w:val="0"/>
          <w:numId w:val="2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basic principles listed above must be observed at all times.</w:t>
      </w:r>
    </w:p>
    <w:p w14:paraId="67A19F87"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w:t>
      </w:r>
    </w:p>
    <w:p w14:paraId="3E71D9E8"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Unloading Materials:</w:t>
      </w:r>
    </w:p>
    <w:p w14:paraId="30C16748" w14:textId="77777777" w:rsidR="00541EC0" w:rsidRPr="00541EC0" w:rsidRDefault="00541EC0" w:rsidP="00541EC0">
      <w:pPr>
        <w:numPr>
          <w:ilvl w:val="0"/>
          <w:numId w:val="2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Always try to unload heavy and awkward shaped objects by mechanical means.</w:t>
      </w:r>
    </w:p>
    <w:p w14:paraId="06A4125F" w14:textId="77777777" w:rsidR="00541EC0" w:rsidRPr="00541EC0" w:rsidRDefault="00541EC0" w:rsidP="00541EC0">
      <w:pPr>
        <w:numPr>
          <w:ilvl w:val="0"/>
          <w:numId w:val="2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When unloading manually, try to use a platform to reduce the distance between the unloading area and the ground.</w:t>
      </w:r>
    </w:p>
    <w:p w14:paraId="5F61787D" w14:textId="77777777" w:rsidR="00541EC0" w:rsidRPr="00541EC0" w:rsidRDefault="00541EC0" w:rsidP="00541EC0">
      <w:pPr>
        <w:numPr>
          <w:ilvl w:val="0"/>
          <w:numId w:val="2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Ramps are sometimes useful for unloading purposes. If they are to be used, ensure that they are strong enough, well supported and secured to prevent the possibility of slipping.</w:t>
      </w:r>
    </w:p>
    <w:p w14:paraId="3958332B" w14:textId="77777777" w:rsidR="00541EC0" w:rsidRPr="00541EC0" w:rsidRDefault="00541EC0" w:rsidP="00541EC0">
      <w:pPr>
        <w:numPr>
          <w:ilvl w:val="0"/>
          <w:numId w:val="2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Always ensure that there are enough persons available to do the job.</w:t>
      </w:r>
    </w:p>
    <w:p w14:paraId="07AFD7B5"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514550C8"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B38FB12"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The Control of Substances Hazardous to Health (COSHH) Regulations</w:t>
      </w:r>
    </w:p>
    <w:p w14:paraId="0404C965"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These Regulations cover the use, transportation, and storage of chemicals within the</w:t>
      </w:r>
    </w:p>
    <w:p w14:paraId="46AED1E0"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workplace, covering everything from chemical fixers to domestic cleaning materials. These will include compounds, which have already been classified as:</w:t>
      </w:r>
    </w:p>
    <w:p w14:paraId="3BB66254" w14:textId="77777777" w:rsidR="00541EC0" w:rsidRPr="00541EC0" w:rsidRDefault="00541EC0" w:rsidP="00541EC0">
      <w:pPr>
        <w:numPr>
          <w:ilvl w:val="0"/>
          <w:numId w:val="2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Very toxic</w:t>
      </w:r>
    </w:p>
    <w:p w14:paraId="5EE71631" w14:textId="77777777" w:rsidR="00541EC0" w:rsidRPr="00541EC0" w:rsidRDefault="00541EC0" w:rsidP="00541EC0">
      <w:pPr>
        <w:numPr>
          <w:ilvl w:val="0"/>
          <w:numId w:val="2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Toxic</w:t>
      </w:r>
    </w:p>
    <w:p w14:paraId="624B424C" w14:textId="77777777" w:rsidR="00541EC0" w:rsidRPr="00541EC0" w:rsidRDefault="00541EC0" w:rsidP="00541EC0">
      <w:pPr>
        <w:numPr>
          <w:ilvl w:val="0"/>
          <w:numId w:val="2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Harmful</w:t>
      </w:r>
    </w:p>
    <w:p w14:paraId="7C3B380B" w14:textId="77777777" w:rsidR="00541EC0" w:rsidRPr="00541EC0" w:rsidRDefault="00541EC0" w:rsidP="00541EC0">
      <w:pPr>
        <w:numPr>
          <w:ilvl w:val="0"/>
          <w:numId w:val="2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Corrosive</w:t>
      </w:r>
    </w:p>
    <w:p w14:paraId="06E2076B" w14:textId="77777777" w:rsidR="00541EC0" w:rsidRPr="00541EC0" w:rsidRDefault="00541EC0" w:rsidP="00541EC0">
      <w:pPr>
        <w:numPr>
          <w:ilvl w:val="0"/>
          <w:numId w:val="2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Sensitising</w:t>
      </w:r>
    </w:p>
    <w:p w14:paraId="28434C72" w14:textId="77777777" w:rsidR="00541EC0" w:rsidRPr="00541EC0" w:rsidRDefault="00541EC0" w:rsidP="00541EC0">
      <w:pPr>
        <w:numPr>
          <w:ilvl w:val="0"/>
          <w:numId w:val="2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color w:val="221E1F"/>
          <w:sz w:val="20"/>
          <w:szCs w:val="20"/>
          <w:lang w:eastAsia="en-GB"/>
        </w:rPr>
        <w:t>Irritant</w:t>
      </w:r>
    </w:p>
    <w:p w14:paraId="38D86A36"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16F6751"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These categories appear under the Chemicals (Hazard Information and Packaging for Supply) Regulations (CHIPS).</w:t>
      </w:r>
    </w:p>
    <w:p w14:paraId="09DB7621"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434F9273"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Managers and Supervisors must:</w:t>
      </w:r>
    </w:p>
    <w:p w14:paraId="5EB22409" w14:textId="77777777" w:rsidR="00541EC0" w:rsidRPr="00541EC0" w:rsidRDefault="00541EC0" w:rsidP="00541EC0">
      <w:pPr>
        <w:numPr>
          <w:ilvl w:val="0"/>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Identify all substances requiring a COSHH Assessment and will undertake such Assessments following suitable training.</w:t>
      </w:r>
    </w:p>
    <w:p w14:paraId="731D5A70" w14:textId="77777777" w:rsidR="00541EC0" w:rsidRPr="00541EC0" w:rsidRDefault="00541EC0" w:rsidP="00541EC0">
      <w:pPr>
        <w:numPr>
          <w:ilvl w:val="0"/>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Decide what precautions are needed before starting work with hazardous substances.</w:t>
      </w:r>
    </w:p>
    <w:p w14:paraId="48236D7A" w14:textId="77777777" w:rsidR="00541EC0" w:rsidRPr="00541EC0" w:rsidRDefault="00541EC0" w:rsidP="00541EC0">
      <w:pPr>
        <w:numPr>
          <w:ilvl w:val="0"/>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Ensure that all potentially affected employees are informed about relevant COSHH Assessments and that control measures are used and maintained properly and that safety procedures are followed.</w:t>
      </w:r>
    </w:p>
    <w:p w14:paraId="122BC5A7" w14:textId="77777777" w:rsidR="00541EC0" w:rsidRPr="00541EC0" w:rsidRDefault="00541EC0" w:rsidP="00541EC0">
      <w:pPr>
        <w:numPr>
          <w:ilvl w:val="0"/>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Ensure that any new substances are assessed if required and that all relevant employees are made aware of the Assessment.</w:t>
      </w:r>
    </w:p>
    <w:p w14:paraId="344A5376" w14:textId="22799321" w:rsidR="00541EC0" w:rsidRPr="00541EC0" w:rsidRDefault="00541EC0" w:rsidP="00541EC0">
      <w:pPr>
        <w:numPr>
          <w:ilvl w:val="0"/>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Ensure that COSHH Data Sheets and Assessments are circulated to the appropriate individuals, maintained in secure files and copied to the Health and Safety Advisor at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(or the Registered Manager in respect of Home care and Home Nursing services).</w:t>
      </w:r>
    </w:p>
    <w:p w14:paraId="2270ADC3" w14:textId="77777777" w:rsidR="00541EC0" w:rsidRPr="00541EC0" w:rsidRDefault="00541EC0" w:rsidP="00541EC0">
      <w:pPr>
        <w:numPr>
          <w:ilvl w:val="0"/>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Ensure that Assessments are reviewed as required.</w:t>
      </w:r>
    </w:p>
    <w:p w14:paraId="57C6C7C9" w14:textId="77777777" w:rsidR="00541EC0" w:rsidRPr="00541EC0" w:rsidRDefault="00541EC0" w:rsidP="00541EC0">
      <w:pPr>
        <w:numPr>
          <w:ilvl w:val="0"/>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Ensure that appropriate measures for dealing with spills are drafted and made available to all concerned.</w:t>
      </w:r>
    </w:p>
    <w:p w14:paraId="7FEB61D4" w14:textId="77777777" w:rsidR="00541EC0" w:rsidRPr="00541EC0" w:rsidRDefault="00541EC0" w:rsidP="00541EC0">
      <w:pPr>
        <w:numPr>
          <w:ilvl w:val="0"/>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Where practicable, Managers and Supervisors should consider the following control provisions in dealing with hazardous substances:</w:t>
      </w:r>
      <w:r w:rsidRPr="00541EC0">
        <w:rPr>
          <w:rFonts w:ascii="Helvetica" w:eastAsia="Times New Roman" w:hAnsi="Helvetica" w:cs="Helvetica"/>
          <w:sz w:val="21"/>
          <w:szCs w:val="21"/>
          <w:lang w:eastAsia="en-GB"/>
        </w:rPr>
        <w:t xml:space="preserve"> </w:t>
      </w:r>
    </w:p>
    <w:p w14:paraId="0414ECDE" w14:textId="77777777" w:rsidR="00541EC0" w:rsidRPr="00541EC0" w:rsidRDefault="00541EC0" w:rsidP="00541EC0">
      <w:pPr>
        <w:numPr>
          <w:ilvl w:val="1"/>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Elimination</w:t>
      </w:r>
    </w:p>
    <w:p w14:paraId="31CFB506" w14:textId="77777777" w:rsidR="00541EC0" w:rsidRPr="00541EC0" w:rsidRDefault="00541EC0" w:rsidP="00541EC0">
      <w:pPr>
        <w:numPr>
          <w:ilvl w:val="1"/>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Substitution</w:t>
      </w:r>
    </w:p>
    <w:p w14:paraId="08607FC0" w14:textId="77777777" w:rsidR="00541EC0" w:rsidRPr="00541EC0" w:rsidRDefault="00541EC0" w:rsidP="00541EC0">
      <w:pPr>
        <w:numPr>
          <w:ilvl w:val="1"/>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Controlled exposure by mechanical/engineering means</w:t>
      </w:r>
    </w:p>
    <w:p w14:paraId="791190AF" w14:textId="77777777" w:rsidR="00541EC0" w:rsidRPr="00541EC0" w:rsidRDefault="00541EC0" w:rsidP="00541EC0">
      <w:pPr>
        <w:numPr>
          <w:ilvl w:val="1"/>
          <w:numId w:val="30"/>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use of Personal Protective Equipment (PPE)</w:t>
      </w:r>
    </w:p>
    <w:p w14:paraId="31E882A9"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use of Personal Protection Equipment (PPE) is always the last resort and must be suitable and sufficient for the task.</w:t>
      </w:r>
      <w:r w:rsidRPr="00541EC0">
        <w:rPr>
          <w:rFonts w:ascii="Arial" w:eastAsia="Times New Roman" w:hAnsi="Arial" w:cs="Arial"/>
          <w:sz w:val="20"/>
          <w:szCs w:val="20"/>
          <w:lang w:eastAsia="en-GB"/>
        </w:rPr>
        <w:br/>
      </w:r>
      <w:r w:rsidRPr="00541EC0">
        <w:rPr>
          <w:rFonts w:ascii="Arial" w:eastAsia="Times New Roman" w:hAnsi="Arial" w:cs="Arial"/>
          <w:sz w:val="20"/>
          <w:szCs w:val="20"/>
          <w:lang w:eastAsia="en-GB"/>
        </w:rPr>
        <w:br/>
      </w:r>
      <w:r w:rsidRPr="00541EC0">
        <w:rPr>
          <w:rFonts w:ascii="Arial" w:eastAsia="Times New Roman" w:hAnsi="Arial" w:cs="Arial"/>
          <w:b/>
          <w:bCs/>
          <w:color w:val="221E1F"/>
          <w:sz w:val="20"/>
          <w:szCs w:val="20"/>
          <w:lang w:eastAsia="en-GB"/>
        </w:rPr>
        <w:t>Consultation with Employees</w:t>
      </w:r>
    </w:p>
    <w:p w14:paraId="3FE95540" w14:textId="77777777" w:rsidR="00541EC0" w:rsidRPr="00541EC0" w:rsidRDefault="00541EC0" w:rsidP="00541EC0">
      <w:pPr>
        <w:numPr>
          <w:ilvl w:val="0"/>
          <w:numId w:val="3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In October 1996, the Health and Safety (Consultation with Employees) Regulations were introduced to enable all employees to discuss Health and Safety issues affecting their working environment with their employers.</w:t>
      </w:r>
    </w:p>
    <w:p w14:paraId="75785981" w14:textId="77777777" w:rsidR="00541EC0" w:rsidRPr="00541EC0" w:rsidRDefault="00541EC0" w:rsidP="00541EC0">
      <w:pPr>
        <w:numPr>
          <w:ilvl w:val="0"/>
          <w:numId w:val="3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Health and Safety Committee will meet on a bi-monthly basis with representatives from each working area.</w:t>
      </w:r>
    </w:p>
    <w:p w14:paraId="250EA13A" w14:textId="77777777" w:rsidR="00541EC0" w:rsidRPr="00541EC0" w:rsidRDefault="00541EC0" w:rsidP="00541EC0">
      <w:pPr>
        <w:numPr>
          <w:ilvl w:val="0"/>
          <w:numId w:val="3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This membership will enable the Committee to function effectively and to respond on specific issues to the site-based Forums. These Forums should be constituted to enable the relevant representative to attend and then feedback to the main Committee on issues requiring specific resolution.</w:t>
      </w:r>
    </w:p>
    <w:p w14:paraId="3D4BEF2F" w14:textId="77777777" w:rsidR="00541EC0" w:rsidRPr="00541EC0" w:rsidRDefault="00541EC0" w:rsidP="00541EC0">
      <w:pPr>
        <w:numPr>
          <w:ilvl w:val="0"/>
          <w:numId w:val="3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Where a specific issue or subject is not within the knowledge or skills of the Committee membership, attendees with specialist experience or knowledge may be nominated to attend and advise as required.</w:t>
      </w:r>
    </w:p>
    <w:p w14:paraId="2523B1FF" w14:textId="0AE42702" w:rsidR="00541EC0" w:rsidRPr="00541EC0" w:rsidRDefault="00541EC0" w:rsidP="00541EC0">
      <w:pPr>
        <w:numPr>
          <w:ilvl w:val="0"/>
          <w:numId w:val="31"/>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employees have the rig</w:t>
      </w:r>
      <w:r w:rsidR="003F468C">
        <w:rPr>
          <w:rFonts w:ascii="Arial" w:eastAsia="Times New Roman" w:hAnsi="Arial" w:cs="Arial"/>
          <w:sz w:val="20"/>
          <w:szCs w:val="20"/>
          <w:lang w:eastAsia="en-GB"/>
        </w:rPr>
        <w:t>ht of access to the Head</w:t>
      </w:r>
      <w:r w:rsidRPr="00541EC0">
        <w:rPr>
          <w:rFonts w:ascii="Arial" w:eastAsia="Times New Roman" w:hAnsi="Arial" w:cs="Arial"/>
          <w:sz w:val="20"/>
          <w:szCs w:val="20"/>
          <w:lang w:eastAsia="en-GB"/>
        </w:rPr>
        <w:t xml:space="preserve"> regarding any Health and Safety matters, providing the matter has first been brought to the attention of a line manager and, where possible, has been considered by the Health and Safety Committee.</w:t>
      </w:r>
    </w:p>
    <w:p w14:paraId="657047E5" w14:textId="207657E1"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 xml:space="preserve">Information within the </w:t>
      </w:r>
      <w:r w:rsidR="006B6A2A">
        <w:rPr>
          <w:rFonts w:ascii="Arial" w:eastAsia="Times New Roman" w:hAnsi="Arial" w:cs="Arial"/>
          <w:b/>
          <w:bCs/>
          <w:color w:val="221E1F"/>
          <w:sz w:val="20"/>
          <w:szCs w:val="20"/>
          <w:lang w:eastAsia="en-GB"/>
        </w:rPr>
        <w:t>Relief Caring School</w:t>
      </w:r>
      <w:r w:rsidRPr="00541EC0">
        <w:rPr>
          <w:rFonts w:ascii="Arial" w:eastAsia="Times New Roman" w:hAnsi="Arial" w:cs="Arial"/>
          <w:b/>
          <w:bCs/>
          <w:color w:val="221E1F"/>
          <w:sz w:val="20"/>
          <w:szCs w:val="20"/>
          <w:lang w:eastAsia="en-GB"/>
        </w:rPr>
        <w:t xml:space="preserve"> will include:</w:t>
      </w:r>
    </w:p>
    <w:p w14:paraId="1F83083E"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00DFE328" w14:textId="77777777" w:rsidR="00541EC0" w:rsidRPr="00541EC0" w:rsidRDefault="00541EC0" w:rsidP="00541EC0">
      <w:pPr>
        <w:numPr>
          <w:ilvl w:val="0"/>
          <w:numId w:val="3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Health and Safety Law Poster (with all relevant sections completed);</w:t>
      </w:r>
    </w:p>
    <w:p w14:paraId="281A2497" w14:textId="77777777" w:rsidR="00541EC0" w:rsidRPr="00541EC0" w:rsidRDefault="00541EC0" w:rsidP="00541EC0">
      <w:pPr>
        <w:numPr>
          <w:ilvl w:val="0"/>
          <w:numId w:val="3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Minutes and Agendas of Health and Safety Committee meetings and Forums;</w:t>
      </w:r>
    </w:p>
    <w:p w14:paraId="0DFA6B08" w14:textId="77777777" w:rsidR="00541EC0" w:rsidRPr="00541EC0" w:rsidRDefault="00541EC0" w:rsidP="00541EC0">
      <w:pPr>
        <w:numPr>
          <w:ilvl w:val="0"/>
          <w:numId w:val="3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Membership lists for the Health and Safety Committees and Forums;</w:t>
      </w:r>
    </w:p>
    <w:p w14:paraId="5AE8DD65" w14:textId="77777777" w:rsidR="00541EC0" w:rsidRPr="00541EC0" w:rsidRDefault="00541EC0" w:rsidP="00541EC0">
      <w:pPr>
        <w:numPr>
          <w:ilvl w:val="0"/>
          <w:numId w:val="3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Fire Action details and Fire Alarm Testing information;</w:t>
      </w:r>
    </w:p>
    <w:p w14:paraId="328258D3" w14:textId="77777777" w:rsidR="00541EC0" w:rsidRPr="00541EC0" w:rsidRDefault="00541EC0" w:rsidP="00541EC0">
      <w:pPr>
        <w:numPr>
          <w:ilvl w:val="0"/>
          <w:numId w:val="3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Health and Safety Policy Statement;</w:t>
      </w:r>
    </w:p>
    <w:p w14:paraId="4D9672D0" w14:textId="77777777" w:rsidR="00541EC0" w:rsidRPr="00541EC0" w:rsidRDefault="00541EC0" w:rsidP="00541EC0">
      <w:pPr>
        <w:numPr>
          <w:ilvl w:val="0"/>
          <w:numId w:val="3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Details of where local Health and Safety information can be found, as well as generic details of site-specific safety issues;</w:t>
      </w:r>
    </w:p>
    <w:p w14:paraId="1FBF7F70" w14:textId="77777777" w:rsidR="00541EC0" w:rsidRPr="00541EC0" w:rsidRDefault="00541EC0" w:rsidP="00541EC0">
      <w:pPr>
        <w:numPr>
          <w:ilvl w:val="0"/>
          <w:numId w:val="3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First Aiders or appointed persons denoted with extension numbers and locations</w:t>
      </w:r>
    </w:p>
    <w:p w14:paraId="1088B86B" w14:textId="77777777" w:rsidR="00541EC0" w:rsidRPr="00541EC0" w:rsidRDefault="00541EC0" w:rsidP="00541EC0">
      <w:pPr>
        <w:numPr>
          <w:ilvl w:val="0"/>
          <w:numId w:val="32"/>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latest Health and Safety training available and who to contact for further information.</w:t>
      </w:r>
    </w:p>
    <w:p w14:paraId="68179458"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Accidents at Work and Related Ill Health (Including Violence at Work)</w:t>
      </w:r>
    </w:p>
    <w:p w14:paraId="6BA2EC00"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444BBC0" w14:textId="77777777" w:rsidR="00541EC0" w:rsidRPr="00541EC0" w:rsidRDefault="00541EC0" w:rsidP="00541EC0">
      <w:pPr>
        <w:numPr>
          <w:ilvl w:val="0"/>
          <w:numId w:val="3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accidents, hazards and near misses, no matter how minor, must be reported on the Accident/Incident Report Form. This information must be forwarded to Manager within 24 hours of the event occurring (see ‘Incident Reporting Procedure – a Guide to Reporting Incidents, Near Misses and Hazards’, 2004).</w:t>
      </w:r>
    </w:p>
    <w:p w14:paraId="3BE3A96A" w14:textId="2526E491" w:rsidR="00541EC0" w:rsidRPr="00541EC0" w:rsidRDefault="00541EC0" w:rsidP="00541EC0">
      <w:pPr>
        <w:numPr>
          <w:ilvl w:val="0"/>
          <w:numId w:val="3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All adverse incidents and risks must be reported as per the Incident Reporting Procedure and may, depending on severity, be subject to external reporting under the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’s Serious Untoward Incidents Procedure.</w:t>
      </w:r>
    </w:p>
    <w:p w14:paraId="27E71A3B" w14:textId="77777777" w:rsidR="00541EC0" w:rsidRPr="00541EC0" w:rsidRDefault="00541EC0" w:rsidP="00541EC0">
      <w:pPr>
        <w:numPr>
          <w:ilvl w:val="0"/>
          <w:numId w:val="3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places of work must have a qualified First Aider or an appointed person and adequate provision must be made for the supply and maintenance of suitable First Aid equipment.</w:t>
      </w:r>
    </w:p>
    <w:p w14:paraId="67E6114A" w14:textId="77777777" w:rsidR="00541EC0" w:rsidRPr="00541EC0" w:rsidRDefault="00541EC0" w:rsidP="00541EC0">
      <w:pPr>
        <w:numPr>
          <w:ilvl w:val="0"/>
          <w:numId w:val="3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Locations of First Aid equipment and the identity of qualified First Aiders should be displayed on Health and Safety notice Boards.</w:t>
      </w:r>
    </w:p>
    <w:p w14:paraId="00322525" w14:textId="11A01A04" w:rsidR="00541EC0" w:rsidRPr="00541EC0" w:rsidRDefault="00541EC0" w:rsidP="00541EC0">
      <w:pPr>
        <w:numPr>
          <w:ilvl w:val="0"/>
          <w:numId w:val="33"/>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Compliance with the Reporting of Injuries, Diseases and Dangerous Occurrences Regulations (RIDDOR) 2013 will be the responsibility of the Health and Safety Advisor. Notification of RIDDOR reportable incidents will arise via the standard Incident Reporting route. Such incidents include those involving death or serious injury, injuries requiring more than three days’ absence from work and any work related disease. These categories may well include </w:t>
      </w:r>
      <w:r w:rsidRPr="00541EC0">
        <w:rPr>
          <w:rFonts w:ascii="Arial" w:eastAsia="Times New Roman" w:hAnsi="Arial" w:cs="Arial"/>
          <w:sz w:val="20"/>
          <w:szCs w:val="20"/>
          <w:lang w:eastAsia="en-GB"/>
        </w:rPr>
        <w:lastRenderedPageBreak/>
        <w:t xml:space="preserve">incidences of violence in the work place. Further guidance on this area is provided in the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’s staff handbook. Staffs working in other locations are reminded of their requirement of adherence to that organizations own policy (see below).</w:t>
      </w:r>
    </w:p>
    <w:p w14:paraId="1EC7A714"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C616B4D"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RIDDOR 2013</w:t>
      </w:r>
    </w:p>
    <w:p w14:paraId="705E6AAC" w14:textId="77777777" w:rsidR="00541EC0" w:rsidRPr="00541EC0" w:rsidRDefault="00541EC0" w:rsidP="00541EC0">
      <w:pPr>
        <w:spacing w:after="0" w:line="240" w:lineRule="auto"/>
        <w:ind w:right="80"/>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RIDDOR 2013 is the law that requires employers, and other people who are in control of work premises, to report and keep records of</w:t>
      </w:r>
    </w:p>
    <w:p w14:paraId="712F3281" w14:textId="77777777" w:rsidR="00541EC0" w:rsidRPr="00541EC0" w:rsidRDefault="00541EC0" w:rsidP="00541EC0">
      <w:pPr>
        <w:numPr>
          <w:ilvl w:val="0"/>
          <w:numId w:val="3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work-related deaths;</w:t>
      </w:r>
    </w:p>
    <w:p w14:paraId="3AB17FF7" w14:textId="77777777" w:rsidR="00541EC0" w:rsidRPr="00541EC0" w:rsidRDefault="00541EC0" w:rsidP="00541EC0">
      <w:pPr>
        <w:numPr>
          <w:ilvl w:val="0"/>
          <w:numId w:val="3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certain serious injuries (reportable injuries);</w:t>
      </w:r>
    </w:p>
    <w:p w14:paraId="4686FF5F" w14:textId="77777777" w:rsidR="00541EC0" w:rsidRPr="00541EC0" w:rsidRDefault="00541EC0" w:rsidP="00541EC0">
      <w:pPr>
        <w:numPr>
          <w:ilvl w:val="0"/>
          <w:numId w:val="3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diagnosed cases of certain industrial diseases; and</w:t>
      </w:r>
    </w:p>
    <w:p w14:paraId="43FFB4C8" w14:textId="77777777" w:rsidR="00541EC0" w:rsidRPr="00541EC0" w:rsidRDefault="00541EC0" w:rsidP="00541EC0">
      <w:pPr>
        <w:numPr>
          <w:ilvl w:val="0"/>
          <w:numId w:val="3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certain ‘dangerous occurrences’ (near-miss incidents).</w:t>
      </w:r>
    </w:p>
    <w:p w14:paraId="43C72B42" w14:textId="77777777" w:rsidR="00541EC0" w:rsidRPr="00541EC0" w:rsidRDefault="00541EC0" w:rsidP="00541EC0">
      <w:pPr>
        <w:numPr>
          <w:ilvl w:val="0"/>
          <w:numId w:val="3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There are also special requirements for gas incidents (see section below).</w:t>
      </w:r>
    </w:p>
    <w:p w14:paraId="4AD34B35" w14:textId="77777777" w:rsidR="00541EC0" w:rsidRPr="00541EC0" w:rsidRDefault="00541EC0" w:rsidP="00541EC0">
      <w:pPr>
        <w:numPr>
          <w:ilvl w:val="0"/>
          <w:numId w:val="34"/>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This leaflet aims to help employers and others with reporting duties under RIDDOR to comply with RIDDOR and to understand changes to reporting.</w:t>
      </w:r>
    </w:p>
    <w:p w14:paraId="26F90DFE"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3B9A85AB"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Accident Reporting Procedure</w:t>
      </w:r>
    </w:p>
    <w:p w14:paraId="3206B409"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If an accident/ incident, dangerous occurrence or near miss has occurred, staff will:</w:t>
      </w:r>
    </w:p>
    <w:p w14:paraId="4635789D" w14:textId="77777777" w:rsidR="00541EC0" w:rsidRPr="00541EC0" w:rsidRDefault="00541EC0" w:rsidP="00541EC0">
      <w:pPr>
        <w:numPr>
          <w:ilvl w:val="0"/>
          <w:numId w:val="3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Contact their manager by quickest means possible for advice (where applicable)</w:t>
      </w:r>
    </w:p>
    <w:p w14:paraId="0C60F37C" w14:textId="77777777" w:rsidR="00541EC0" w:rsidRPr="00541EC0" w:rsidRDefault="00541EC0" w:rsidP="00541EC0">
      <w:pPr>
        <w:numPr>
          <w:ilvl w:val="0"/>
          <w:numId w:val="3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Enter details of accident/incident or near miss in the accident book at the earliest opportunity</w:t>
      </w:r>
    </w:p>
    <w:p w14:paraId="7E69845B" w14:textId="77777777" w:rsidR="00541EC0" w:rsidRPr="00541EC0" w:rsidRDefault="00541EC0" w:rsidP="00541EC0">
      <w:pPr>
        <w:numPr>
          <w:ilvl w:val="0"/>
          <w:numId w:val="3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Area/Locality Manager will notify the Director/s at the earliest possible opportunity in compliance with RIDDOR regulation reporting requirements</w:t>
      </w:r>
    </w:p>
    <w:p w14:paraId="31078C9F" w14:textId="77777777" w:rsidR="00541EC0" w:rsidRPr="00541EC0" w:rsidRDefault="00541EC0" w:rsidP="00541EC0">
      <w:pPr>
        <w:numPr>
          <w:ilvl w:val="0"/>
          <w:numId w:val="35"/>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 Area/Locality Manager will conduct an investigation (where applicable) Ability’s Health &amp; Safety Incident/Accident Report Form</w:t>
      </w:r>
    </w:p>
    <w:p w14:paraId="09AA8974" w14:textId="77777777" w:rsidR="00541EC0" w:rsidRPr="00541EC0" w:rsidRDefault="00541EC0" w:rsidP="00541EC0">
      <w:pPr>
        <w:spacing w:after="0" w:line="240" w:lineRule="auto"/>
        <w:ind w:right="80"/>
        <w:rPr>
          <w:rFonts w:ascii="Calibri" w:eastAsia="Times New Roman" w:hAnsi="Calibri" w:cs="Helvetica"/>
          <w:sz w:val="20"/>
          <w:szCs w:val="20"/>
          <w:lang w:eastAsia="en-GB"/>
        </w:rPr>
      </w:pPr>
      <w:r w:rsidRPr="00541EC0">
        <w:rPr>
          <w:rFonts w:ascii="Arial" w:eastAsia="Times New Roman" w:hAnsi="Arial" w:cs="Arial"/>
          <w:sz w:val="20"/>
          <w:szCs w:val="20"/>
          <w:lang w:eastAsia="en-GB"/>
        </w:rPr>
        <w:t>For more Information on our Reporting Procedures, please read our Incident Reporting policy</w:t>
      </w:r>
    </w:p>
    <w:p w14:paraId="6E67EAE0" w14:textId="77777777" w:rsidR="00541EC0" w:rsidRPr="00541EC0" w:rsidRDefault="00541EC0" w:rsidP="00541EC0">
      <w:pPr>
        <w:spacing w:after="0" w:line="240" w:lineRule="auto"/>
        <w:ind w:right="80"/>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23AA7502"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Learning Outcomes</w:t>
      </w:r>
    </w:p>
    <w:p w14:paraId="5D579B47"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color w:val="221E1F"/>
          <w:sz w:val="20"/>
          <w:szCs w:val="20"/>
          <w:lang w:eastAsia="en-GB"/>
        </w:rPr>
        <w:t>After reading this Policy, you should:</w:t>
      </w:r>
    </w:p>
    <w:p w14:paraId="04ECCC90" w14:textId="77777777" w:rsidR="00541EC0" w:rsidRPr="00541EC0" w:rsidRDefault="00541EC0" w:rsidP="00541EC0">
      <w:pPr>
        <w:numPr>
          <w:ilvl w:val="0"/>
          <w:numId w:val="3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Understand that safety is our prime concern in respect to service provisions.</w:t>
      </w:r>
    </w:p>
    <w:p w14:paraId="0B7054A8" w14:textId="77777777" w:rsidR="00541EC0" w:rsidRPr="00541EC0" w:rsidRDefault="00541EC0" w:rsidP="00541EC0">
      <w:pPr>
        <w:numPr>
          <w:ilvl w:val="0"/>
          <w:numId w:val="3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Understand what Health and Safety is and how a Health and Safety System operates.</w:t>
      </w:r>
    </w:p>
    <w:p w14:paraId="6F6C682D" w14:textId="10A78FE5" w:rsidR="00541EC0" w:rsidRPr="00541EC0" w:rsidRDefault="00541EC0" w:rsidP="00541EC0">
      <w:pPr>
        <w:numPr>
          <w:ilvl w:val="0"/>
          <w:numId w:val="3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Understand how Health and Safety operates at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and have an awareness of the actions we undertake in identifying and mitigating risks and planning, delivering, and monitoring Health and Safety and in learning about where we can make improvements.</w:t>
      </w:r>
    </w:p>
    <w:p w14:paraId="2CE57A90" w14:textId="77777777" w:rsidR="00541EC0" w:rsidRPr="00541EC0" w:rsidRDefault="00541EC0" w:rsidP="00541EC0">
      <w:pPr>
        <w:numPr>
          <w:ilvl w:val="0"/>
          <w:numId w:val="36"/>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Understand the role you play in Health and Safety</w:t>
      </w:r>
    </w:p>
    <w:p w14:paraId="7A9BB5A9"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4294FBF2"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b/>
          <w:bCs/>
          <w:color w:val="221E1F"/>
          <w:sz w:val="20"/>
          <w:szCs w:val="20"/>
          <w:lang w:eastAsia="en-GB"/>
        </w:rPr>
        <w:t>Monitoring and Review</w:t>
      </w:r>
    </w:p>
    <w:p w14:paraId="68924DF3" w14:textId="21E2FB7D" w:rsidR="00541EC0" w:rsidRPr="00541EC0" w:rsidRDefault="003F468C" w:rsidP="00541EC0">
      <w:pPr>
        <w:spacing w:after="0" w:line="240" w:lineRule="auto"/>
        <w:jc w:val="both"/>
        <w:rPr>
          <w:rFonts w:ascii="Calibri" w:eastAsia="Times New Roman" w:hAnsi="Calibri" w:cs="Helvetica"/>
          <w:sz w:val="20"/>
          <w:szCs w:val="20"/>
          <w:lang w:eastAsia="en-GB"/>
        </w:rPr>
      </w:pPr>
      <w:r>
        <w:rPr>
          <w:rFonts w:ascii="Arial" w:eastAsia="Times New Roman" w:hAnsi="Arial" w:cs="Arial"/>
          <w:sz w:val="20"/>
          <w:szCs w:val="20"/>
          <w:lang w:eastAsia="en-GB"/>
        </w:rPr>
        <w:t xml:space="preserve">The Head Teacher </w:t>
      </w:r>
      <w:r w:rsidR="00541EC0" w:rsidRPr="00541EC0">
        <w:rPr>
          <w:rFonts w:ascii="Arial" w:eastAsia="Times New Roman" w:hAnsi="Arial" w:cs="Arial"/>
          <w:sz w:val="20"/>
          <w:szCs w:val="20"/>
          <w:lang w:eastAsia="en-GB"/>
        </w:rPr>
        <w:t>will check this policy is working properly and they will review it at least once a year. We will make improvements to the policy wherever we can. We will also regularly check our procedures for avoiding bribery and corruption.</w:t>
      </w:r>
    </w:p>
    <w:p w14:paraId="4FC557B7"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60C2EBA8" w14:textId="77777777" w:rsidR="00541EC0" w:rsidRPr="00541EC0" w:rsidRDefault="00541EC0" w:rsidP="00541EC0">
      <w:pPr>
        <w:spacing w:after="0" w:line="240" w:lineRule="auto"/>
        <w:jc w:val="both"/>
        <w:rPr>
          <w:rFonts w:ascii="Calibri" w:eastAsia="Times New Roman" w:hAnsi="Calibri" w:cs="Helvetica"/>
          <w:sz w:val="20"/>
          <w:szCs w:val="20"/>
          <w:lang w:eastAsia="en-GB"/>
        </w:rPr>
      </w:pPr>
      <w:r w:rsidRPr="00541EC0">
        <w:rPr>
          <w:rFonts w:ascii="Arial" w:eastAsia="Times New Roman" w:hAnsi="Arial" w:cs="Arial"/>
          <w:sz w:val="20"/>
          <w:szCs w:val="20"/>
          <w:lang w:eastAsia="en-GB"/>
        </w:rPr>
        <w:t>We are all responsible for the success of this policy and we must all disclose any suspected danger or wrongdoing.</w:t>
      </w:r>
    </w:p>
    <w:p w14:paraId="30D7869D"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5754152B"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Employees are invited to suggest any ways the policy can be improved.</w:t>
      </w:r>
    </w:p>
    <w:p w14:paraId="4FBCEE2F"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 </w:t>
      </w:r>
    </w:p>
    <w:p w14:paraId="1E0A5991" w14:textId="77777777" w:rsidR="00541EC0" w:rsidRPr="00541EC0" w:rsidRDefault="00541EC0" w:rsidP="00541EC0">
      <w:pPr>
        <w:spacing w:after="0" w:line="240" w:lineRule="auto"/>
        <w:rPr>
          <w:rFonts w:ascii="Calibri" w:eastAsia="Times New Roman" w:hAnsi="Calibri" w:cs="Helvetica"/>
          <w:sz w:val="20"/>
          <w:szCs w:val="20"/>
          <w:lang w:eastAsia="en-GB"/>
        </w:rPr>
      </w:pPr>
      <w:r w:rsidRPr="00541EC0">
        <w:rPr>
          <w:rFonts w:ascii="Arial" w:eastAsia="Times New Roman" w:hAnsi="Arial" w:cs="Arial"/>
          <w:sz w:val="20"/>
          <w:szCs w:val="20"/>
          <w:lang w:eastAsia="en-GB"/>
        </w:rPr>
        <w:t>After reading this Policy, you should be able to:</w:t>
      </w:r>
    </w:p>
    <w:p w14:paraId="0E1AD703" w14:textId="77777777" w:rsidR="00541EC0" w:rsidRPr="00541EC0" w:rsidRDefault="00541EC0" w:rsidP="00541EC0">
      <w:pPr>
        <w:numPr>
          <w:ilvl w:val="0"/>
          <w:numId w:val="3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Understand what Health and Safety is</w:t>
      </w:r>
    </w:p>
    <w:p w14:paraId="36B73E92" w14:textId="77777777" w:rsidR="00541EC0" w:rsidRPr="00541EC0" w:rsidRDefault="00541EC0" w:rsidP="00541EC0">
      <w:pPr>
        <w:numPr>
          <w:ilvl w:val="0"/>
          <w:numId w:val="3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Understand how Health and Safety works in the workplace</w:t>
      </w:r>
    </w:p>
    <w:p w14:paraId="2EE82E86" w14:textId="77777777" w:rsidR="00541EC0" w:rsidRPr="00541EC0" w:rsidRDefault="00541EC0" w:rsidP="00541EC0">
      <w:pPr>
        <w:numPr>
          <w:ilvl w:val="0"/>
          <w:numId w:val="37"/>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Understand reporting of incidents and accidents</w:t>
      </w:r>
    </w:p>
    <w:p w14:paraId="1C4D8919"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If you have not achieved any of these points, please ask your Line Manager or trainer for further help.</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541EC0" w:rsidRPr="00541EC0" w14:paraId="361BEA11" w14:textId="77777777" w:rsidTr="00541EC0">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65914352" w14:textId="77777777" w:rsidR="00541EC0" w:rsidRPr="00541EC0" w:rsidRDefault="00541EC0" w:rsidP="00541EC0">
            <w:pPr>
              <w:spacing w:after="0" w:line="240" w:lineRule="auto"/>
              <w:jc w:val="center"/>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10D08652" w14:textId="77777777" w:rsidR="00541EC0" w:rsidRPr="00541EC0" w:rsidRDefault="00541EC0" w:rsidP="00541EC0">
            <w:pPr>
              <w:spacing w:before="100" w:beforeAutospacing="1" w:after="100" w:afterAutospacing="1" w:line="240" w:lineRule="auto"/>
              <w:ind w:left="300"/>
              <w:rPr>
                <w:rFonts w:ascii="Helvetica" w:eastAsia="Times New Roman" w:hAnsi="Helvetica" w:cs="Helvetica"/>
                <w:sz w:val="21"/>
                <w:szCs w:val="21"/>
                <w:lang w:eastAsia="en-GB"/>
              </w:rPr>
            </w:pPr>
            <w:r w:rsidRPr="00541EC0">
              <w:rPr>
                <w:rFonts w:ascii="Helvetica" w:eastAsia="Times New Roman" w:hAnsi="Helvetica" w:cs="Helvetica"/>
                <w:sz w:val="21"/>
                <w:szCs w:val="21"/>
                <w:lang w:eastAsia="en-GB"/>
              </w:rPr>
              <w:br/>
            </w:r>
            <w:r w:rsidRPr="00541EC0">
              <w:rPr>
                <w:rFonts w:ascii="Arial" w:eastAsia="Times New Roman" w:hAnsi="Arial" w:cs="Arial"/>
                <w:b/>
                <w:bCs/>
                <w:sz w:val="24"/>
                <w:szCs w:val="24"/>
                <w:lang w:eastAsia="en-GB"/>
              </w:rPr>
              <w:t>Key Points to Take Away</w:t>
            </w:r>
          </w:p>
          <w:p w14:paraId="2ABDAFFD" w14:textId="77777777" w:rsidR="00541EC0" w:rsidRPr="00541EC0" w:rsidRDefault="00541EC0" w:rsidP="00541EC0">
            <w:pPr>
              <w:numPr>
                <w:ilvl w:val="0"/>
                <w:numId w:val="3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employees will be expected to take reasonable care for the Health and Safety of themselves and others whom their actions or omissions may affect.</w:t>
            </w:r>
          </w:p>
          <w:p w14:paraId="4A15393A" w14:textId="77777777" w:rsidR="00541EC0" w:rsidRPr="00541EC0" w:rsidRDefault="00541EC0" w:rsidP="00541EC0">
            <w:pPr>
              <w:numPr>
                <w:ilvl w:val="0"/>
                <w:numId w:val="3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must never intentionally or recklessly misuse or interfere with any Health, Safety and Welfare provision.</w:t>
            </w:r>
          </w:p>
          <w:p w14:paraId="2B414861" w14:textId="77777777" w:rsidR="00541EC0" w:rsidRPr="00541EC0" w:rsidRDefault="00541EC0" w:rsidP="00541EC0">
            <w:pPr>
              <w:numPr>
                <w:ilvl w:val="0"/>
                <w:numId w:val="3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are expected to co-operate with management and fellow staff in all matters relating to Health and Safety.</w:t>
            </w:r>
          </w:p>
          <w:p w14:paraId="028270B5" w14:textId="5730CDC5" w:rsidR="00541EC0" w:rsidRPr="00541EC0" w:rsidRDefault="00541EC0" w:rsidP="00541EC0">
            <w:pPr>
              <w:numPr>
                <w:ilvl w:val="0"/>
                <w:numId w:val="3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They must report all accidents, incidents, hazards, near misses and dangerous occurrences in accordance with the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policy on accident reporting.</w:t>
            </w:r>
          </w:p>
          <w:p w14:paraId="612A7D75" w14:textId="77777777" w:rsidR="00541EC0" w:rsidRPr="00541EC0" w:rsidRDefault="00541EC0" w:rsidP="00541EC0">
            <w:pPr>
              <w:numPr>
                <w:ilvl w:val="0"/>
                <w:numId w:val="38"/>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They must comply with all relevant policies and procedures.</w:t>
            </w:r>
          </w:p>
        </w:tc>
      </w:tr>
    </w:tbl>
    <w:p w14:paraId="67EF629E"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w:t>
      </w:r>
    </w:p>
    <w:p w14:paraId="65A73C6F"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After reading this Policy, you should be able to:</w:t>
      </w:r>
    </w:p>
    <w:p w14:paraId="5BC663E3" w14:textId="77777777" w:rsidR="00541EC0" w:rsidRPr="00541EC0" w:rsidRDefault="00541EC0" w:rsidP="00541EC0">
      <w:pPr>
        <w:numPr>
          <w:ilvl w:val="0"/>
          <w:numId w:val="3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Understand what Health and Safety Policy is and how the Health and Safety Policy operates;</w:t>
      </w:r>
    </w:p>
    <w:p w14:paraId="64F2D514" w14:textId="70177FBA" w:rsidR="00541EC0" w:rsidRPr="00541EC0" w:rsidRDefault="00541EC0" w:rsidP="00541EC0">
      <w:pPr>
        <w:numPr>
          <w:ilvl w:val="0"/>
          <w:numId w:val="3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 xml:space="preserve">Understand how Health and Safety Policy operates at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 xml:space="preserve"> and have an awareness of the actions we take in preventing, identifying and reporting concerns;</w:t>
      </w:r>
    </w:p>
    <w:p w14:paraId="52E54365" w14:textId="77777777" w:rsidR="00541EC0" w:rsidRPr="00541EC0" w:rsidRDefault="00541EC0" w:rsidP="00541EC0">
      <w:pPr>
        <w:numPr>
          <w:ilvl w:val="0"/>
          <w:numId w:val="39"/>
        </w:num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Understand the role you play in Health and Safety Policy.</w:t>
      </w:r>
    </w:p>
    <w:p w14:paraId="40575F72"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If you have not understood any of these points, please ask your Line Manager or trainer for further help.</w:t>
      </w:r>
    </w:p>
    <w:p w14:paraId="72F56583"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Policy Review</w:t>
      </w:r>
    </w:p>
    <w:p w14:paraId="4B444F45" w14:textId="2635BCFA" w:rsidR="00541EC0" w:rsidRPr="00541EC0" w:rsidRDefault="003F468C" w:rsidP="00541EC0">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The Head</w:t>
      </w:r>
      <w:r w:rsidR="00541EC0" w:rsidRPr="00541EC0">
        <w:rPr>
          <w:rFonts w:ascii="Arial" w:eastAsia="Times New Roman" w:hAnsi="Arial" w:cs="Arial"/>
          <w:sz w:val="20"/>
          <w:szCs w:val="20"/>
          <w:lang w:eastAsia="en-GB"/>
        </w:rPr>
        <w:t xml:space="preserve"> will review this policy at least once a year to make any updates needed.</w:t>
      </w:r>
    </w:p>
    <w:p w14:paraId="16A1ED80" w14:textId="77777777"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b/>
          <w:bCs/>
          <w:sz w:val="20"/>
          <w:szCs w:val="20"/>
          <w:lang w:eastAsia="en-GB"/>
        </w:rPr>
        <w:t>Authorisation and Signature</w:t>
      </w:r>
    </w:p>
    <w:p w14:paraId="5D20FC66" w14:textId="4C004EB3"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This Policy is the authorised</w:t>
      </w:r>
      <w:r w:rsidR="003F468C">
        <w:rPr>
          <w:rFonts w:ascii="Arial" w:eastAsia="Times New Roman" w:hAnsi="Arial" w:cs="Arial"/>
          <w:sz w:val="20"/>
          <w:szCs w:val="20"/>
          <w:lang w:eastAsia="en-GB"/>
        </w:rPr>
        <w:t xml:space="preserve"> version agreed by the leadership</w:t>
      </w:r>
      <w:r w:rsidRPr="00541EC0">
        <w:rPr>
          <w:rFonts w:ascii="Arial" w:eastAsia="Times New Roman" w:hAnsi="Arial" w:cs="Arial"/>
          <w:sz w:val="20"/>
          <w:szCs w:val="20"/>
          <w:lang w:eastAsia="en-GB"/>
        </w:rPr>
        <w:t xml:space="preserve"> of </w:t>
      </w:r>
      <w:r w:rsidR="006B6A2A">
        <w:rPr>
          <w:rFonts w:ascii="Arial" w:eastAsia="Times New Roman" w:hAnsi="Arial" w:cs="Arial"/>
          <w:sz w:val="20"/>
          <w:szCs w:val="20"/>
          <w:lang w:eastAsia="en-GB"/>
        </w:rPr>
        <w:t>Relief Caring School</w:t>
      </w:r>
      <w:r w:rsidRPr="00541EC0">
        <w:rPr>
          <w:rFonts w:ascii="Arial" w:eastAsia="Times New Roman" w:hAnsi="Arial" w:cs="Arial"/>
          <w:sz w:val="20"/>
          <w:szCs w:val="20"/>
          <w:lang w:eastAsia="en-GB"/>
        </w:rPr>
        <w:t>.</w:t>
      </w:r>
    </w:p>
    <w:p w14:paraId="3E9D6656" w14:textId="629E9CFE" w:rsidR="00541EC0" w:rsidRPr="00541EC0"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All employees are expected to follow this policy and failure to do so could result in disciplinary action.</w:t>
      </w:r>
    </w:p>
    <w:p w14:paraId="1F2B8EDC" w14:textId="400B44BD" w:rsidR="00405166" w:rsidRPr="00385102" w:rsidRDefault="00541EC0" w:rsidP="00541EC0">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t>Director’s Signature</w:t>
      </w:r>
    </w:p>
    <w:p w14:paraId="5670E877" w14:textId="77777777" w:rsidR="00405166" w:rsidRDefault="00405166" w:rsidP="00541EC0">
      <w:pPr>
        <w:spacing w:before="100" w:beforeAutospacing="1" w:after="100" w:afterAutospacing="1" w:line="240" w:lineRule="auto"/>
        <w:rPr>
          <w:rFonts w:ascii="Arial" w:eastAsia="Times New Roman" w:hAnsi="Arial" w:cs="Arial"/>
          <w:sz w:val="20"/>
          <w:szCs w:val="20"/>
          <w:lang w:eastAsia="en-GB"/>
        </w:rPr>
      </w:pPr>
    </w:p>
    <w:p w14:paraId="43580615" w14:textId="51E54C55" w:rsidR="00405166" w:rsidRPr="00C07141" w:rsidRDefault="00405166" w:rsidP="00405166">
      <w:pPr>
        <w:spacing w:before="100" w:beforeAutospacing="1" w:after="100" w:afterAutospacing="1" w:line="240" w:lineRule="auto"/>
        <w:rPr>
          <w:rFonts w:ascii="Arial" w:eastAsia="Times New Roman" w:hAnsi="Arial" w:cs="Arial"/>
          <w:b/>
          <w:bCs/>
          <w:sz w:val="20"/>
          <w:szCs w:val="20"/>
          <w:lang w:eastAsia="en-GB"/>
        </w:rPr>
      </w:pPr>
      <w:r w:rsidRPr="00C07141">
        <w:rPr>
          <w:rFonts w:ascii="Arial" w:eastAsia="Times New Roman" w:hAnsi="Arial" w:cs="Arial"/>
          <w:b/>
          <w:bCs/>
          <w:sz w:val="20"/>
          <w:szCs w:val="20"/>
          <w:lang w:eastAsia="en-GB"/>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405166" w:rsidRPr="00C07141" w14:paraId="1A0F781B" w14:textId="77777777" w:rsidTr="006B6A2A">
        <w:trPr>
          <w:cantSplit/>
          <w:trHeight w:val="393"/>
          <w:tblHeader/>
        </w:trPr>
        <w:tc>
          <w:tcPr>
            <w:tcW w:w="1552" w:type="dxa"/>
            <w:vAlign w:val="center"/>
          </w:tcPr>
          <w:p w14:paraId="22EE21C8" w14:textId="77777777" w:rsidR="00405166" w:rsidRPr="00C07141" w:rsidRDefault="00405166" w:rsidP="006B6A2A">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Version no.</w:t>
            </w:r>
          </w:p>
        </w:tc>
        <w:tc>
          <w:tcPr>
            <w:tcW w:w="1425" w:type="dxa"/>
            <w:vAlign w:val="center"/>
          </w:tcPr>
          <w:p w14:paraId="2492BA71" w14:textId="77777777" w:rsidR="00405166" w:rsidRPr="00C07141" w:rsidRDefault="00405166" w:rsidP="006B6A2A">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Effective</w:t>
            </w:r>
            <w:r w:rsidRPr="00C07141">
              <w:rPr>
                <w:rFonts w:ascii="Cambria" w:eastAsia="Calibri" w:hAnsi="Cambria" w:cs="Times New Roman"/>
                <w:b/>
                <w:bCs/>
                <w:color w:val="000000"/>
                <w:sz w:val="24"/>
                <w:szCs w:val="24"/>
              </w:rPr>
              <w:br/>
              <w:t>Date</w:t>
            </w:r>
          </w:p>
        </w:tc>
        <w:tc>
          <w:tcPr>
            <w:tcW w:w="4252" w:type="dxa"/>
            <w:vAlign w:val="center"/>
          </w:tcPr>
          <w:p w14:paraId="2C075127" w14:textId="77777777" w:rsidR="00405166" w:rsidRPr="00C07141" w:rsidRDefault="00405166" w:rsidP="006B6A2A">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Significant Changes</w:t>
            </w:r>
          </w:p>
        </w:tc>
        <w:tc>
          <w:tcPr>
            <w:tcW w:w="1701" w:type="dxa"/>
            <w:vAlign w:val="center"/>
          </w:tcPr>
          <w:p w14:paraId="2FC0FF50" w14:textId="77777777" w:rsidR="00405166" w:rsidRPr="00C07141" w:rsidRDefault="00405166" w:rsidP="006B6A2A">
            <w:pPr>
              <w:spacing w:after="0" w:line="360" w:lineRule="auto"/>
              <w:rPr>
                <w:rFonts w:ascii="Cambria" w:eastAsia="Calibri" w:hAnsi="Cambria" w:cs="Times New Roman"/>
                <w:b/>
                <w:bCs/>
                <w:color w:val="000000"/>
                <w:sz w:val="24"/>
                <w:szCs w:val="24"/>
              </w:rPr>
            </w:pPr>
            <w:r w:rsidRPr="00C07141">
              <w:rPr>
                <w:rFonts w:ascii="Cambria" w:eastAsia="Calibri" w:hAnsi="Cambria" w:cs="Times New Roman"/>
                <w:b/>
                <w:bCs/>
                <w:color w:val="000000"/>
                <w:sz w:val="24"/>
                <w:szCs w:val="24"/>
              </w:rPr>
              <w:t>Previous</w:t>
            </w:r>
            <w:r w:rsidRPr="00C07141">
              <w:rPr>
                <w:rFonts w:ascii="Cambria" w:eastAsia="Calibri" w:hAnsi="Cambria" w:cs="Times New Roman"/>
                <w:b/>
                <w:bCs/>
                <w:color w:val="000000"/>
                <w:sz w:val="24"/>
                <w:szCs w:val="24"/>
              </w:rPr>
              <w:br/>
              <w:t>Version no.</w:t>
            </w:r>
          </w:p>
        </w:tc>
      </w:tr>
      <w:tr w:rsidR="00405166" w:rsidRPr="00C07141" w14:paraId="13A12E2F" w14:textId="77777777" w:rsidTr="006B6A2A">
        <w:trPr>
          <w:cantSplit/>
          <w:trHeight w:val="397"/>
        </w:trPr>
        <w:tc>
          <w:tcPr>
            <w:tcW w:w="1552" w:type="dxa"/>
            <w:vAlign w:val="center"/>
          </w:tcPr>
          <w:p w14:paraId="5E7F67B1"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1425" w:type="dxa"/>
            <w:vAlign w:val="center"/>
          </w:tcPr>
          <w:p w14:paraId="58B9E0DE"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4252" w:type="dxa"/>
            <w:vAlign w:val="center"/>
          </w:tcPr>
          <w:p w14:paraId="6DF4903E"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1701" w:type="dxa"/>
            <w:vAlign w:val="center"/>
          </w:tcPr>
          <w:p w14:paraId="5A4E946E" w14:textId="77777777" w:rsidR="00405166" w:rsidRPr="00C07141" w:rsidRDefault="00405166" w:rsidP="006B6A2A">
            <w:pPr>
              <w:spacing w:after="0" w:line="360" w:lineRule="auto"/>
              <w:rPr>
                <w:rFonts w:ascii="Cambria" w:eastAsia="Calibri" w:hAnsi="Cambria" w:cs="Times New Roman"/>
                <w:b/>
                <w:bCs/>
                <w:color w:val="1F497D"/>
                <w:sz w:val="24"/>
                <w:szCs w:val="24"/>
              </w:rPr>
            </w:pPr>
          </w:p>
        </w:tc>
      </w:tr>
      <w:tr w:rsidR="00405166" w:rsidRPr="00C07141" w14:paraId="5B707A6A" w14:textId="77777777" w:rsidTr="006B6A2A">
        <w:trPr>
          <w:cantSplit/>
          <w:trHeight w:val="397"/>
        </w:trPr>
        <w:tc>
          <w:tcPr>
            <w:tcW w:w="1552" w:type="dxa"/>
            <w:vAlign w:val="center"/>
          </w:tcPr>
          <w:p w14:paraId="29757BF8"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1425" w:type="dxa"/>
            <w:vAlign w:val="center"/>
          </w:tcPr>
          <w:p w14:paraId="1B21AA18"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4252" w:type="dxa"/>
            <w:vAlign w:val="center"/>
          </w:tcPr>
          <w:p w14:paraId="75871BC1"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1701" w:type="dxa"/>
            <w:vAlign w:val="center"/>
          </w:tcPr>
          <w:p w14:paraId="5B40AE6D" w14:textId="77777777" w:rsidR="00405166" w:rsidRPr="00C07141" w:rsidRDefault="00405166" w:rsidP="006B6A2A">
            <w:pPr>
              <w:spacing w:after="0" w:line="360" w:lineRule="auto"/>
              <w:rPr>
                <w:rFonts w:ascii="Cambria" w:eastAsia="Calibri" w:hAnsi="Cambria" w:cs="Times New Roman"/>
                <w:b/>
                <w:bCs/>
                <w:color w:val="1F497D"/>
                <w:sz w:val="24"/>
                <w:szCs w:val="24"/>
              </w:rPr>
            </w:pPr>
          </w:p>
        </w:tc>
      </w:tr>
      <w:tr w:rsidR="00405166" w:rsidRPr="00C07141" w14:paraId="20E14B7F" w14:textId="77777777" w:rsidTr="006B6A2A">
        <w:trPr>
          <w:cantSplit/>
          <w:trHeight w:val="397"/>
        </w:trPr>
        <w:tc>
          <w:tcPr>
            <w:tcW w:w="1552" w:type="dxa"/>
            <w:vAlign w:val="center"/>
          </w:tcPr>
          <w:p w14:paraId="05152727"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1425" w:type="dxa"/>
            <w:vAlign w:val="center"/>
          </w:tcPr>
          <w:p w14:paraId="178BB333"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4252" w:type="dxa"/>
            <w:vAlign w:val="center"/>
          </w:tcPr>
          <w:p w14:paraId="65666F8F" w14:textId="77777777" w:rsidR="00405166" w:rsidRPr="00C07141" w:rsidRDefault="00405166" w:rsidP="006B6A2A">
            <w:pPr>
              <w:spacing w:after="0" w:line="360" w:lineRule="auto"/>
              <w:rPr>
                <w:rFonts w:ascii="Cambria" w:eastAsia="Calibri" w:hAnsi="Cambria" w:cs="Times New Roman"/>
                <w:b/>
                <w:bCs/>
                <w:color w:val="1F497D"/>
                <w:sz w:val="24"/>
                <w:szCs w:val="24"/>
              </w:rPr>
            </w:pPr>
          </w:p>
        </w:tc>
        <w:tc>
          <w:tcPr>
            <w:tcW w:w="1701" w:type="dxa"/>
            <w:vAlign w:val="center"/>
          </w:tcPr>
          <w:p w14:paraId="25D2BE75" w14:textId="77777777" w:rsidR="00405166" w:rsidRPr="00C07141" w:rsidRDefault="00405166" w:rsidP="006B6A2A">
            <w:pPr>
              <w:spacing w:after="0" w:line="360" w:lineRule="auto"/>
              <w:rPr>
                <w:rFonts w:ascii="Cambria" w:eastAsia="Calibri" w:hAnsi="Cambria" w:cs="Times New Roman"/>
                <w:b/>
                <w:bCs/>
                <w:color w:val="1F497D"/>
                <w:sz w:val="24"/>
                <w:szCs w:val="24"/>
              </w:rPr>
            </w:pPr>
          </w:p>
        </w:tc>
      </w:tr>
    </w:tbl>
    <w:p w14:paraId="74CD0A27" w14:textId="55C15FFF" w:rsidR="00541EC0" w:rsidRPr="003F468C" w:rsidRDefault="00541EC0" w:rsidP="003F468C">
      <w:pPr>
        <w:spacing w:before="100" w:beforeAutospacing="1" w:after="100" w:afterAutospacing="1" w:line="240" w:lineRule="auto"/>
        <w:rPr>
          <w:rFonts w:ascii="Helvetica" w:eastAsia="Times New Roman" w:hAnsi="Helvetica" w:cs="Helvetica"/>
          <w:sz w:val="21"/>
          <w:szCs w:val="21"/>
          <w:lang w:eastAsia="en-GB"/>
        </w:rPr>
      </w:pPr>
      <w:r w:rsidRPr="00541EC0">
        <w:rPr>
          <w:rFonts w:ascii="Arial" w:eastAsia="Times New Roman" w:hAnsi="Arial" w:cs="Arial"/>
          <w:sz w:val="20"/>
          <w:szCs w:val="20"/>
          <w:lang w:eastAsia="en-GB"/>
        </w:rPr>
        <w:lastRenderedPageBreak/>
        <w:t> </w:t>
      </w:r>
    </w:p>
    <w:sectPr w:rsidR="00541EC0" w:rsidRPr="003F468C" w:rsidSect="009F4A1E">
      <w:headerReference w:type="default" r:id="rId7"/>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166A1" w14:textId="77777777" w:rsidR="0008042B" w:rsidRDefault="0008042B" w:rsidP="003F468C">
      <w:pPr>
        <w:spacing w:after="0" w:line="240" w:lineRule="auto"/>
      </w:pPr>
      <w:r>
        <w:separator/>
      </w:r>
    </w:p>
  </w:endnote>
  <w:endnote w:type="continuationSeparator" w:id="0">
    <w:p w14:paraId="1079D0A7" w14:textId="77777777" w:rsidR="0008042B" w:rsidRDefault="0008042B" w:rsidP="003F4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C7517" w14:textId="77777777" w:rsidR="0008042B" w:rsidRDefault="0008042B" w:rsidP="003F468C">
      <w:pPr>
        <w:spacing w:after="0" w:line="240" w:lineRule="auto"/>
      </w:pPr>
      <w:r>
        <w:separator/>
      </w:r>
    </w:p>
  </w:footnote>
  <w:footnote w:type="continuationSeparator" w:id="0">
    <w:p w14:paraId="1E75CBE3" w14:textId="77777777" w:rsidR="0008042B" w:rsidRDefault="0008042B" w:rsidP="003F46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20461" w14:textId="4969B941" w:rsidR="003F468C" w:rsidRPr="009F4A1E" w:rsidRDefault="009F4A1E" w:rsidP="009F4A1E">
    <w:pPr>
      <w:pStyle w:val="Header"/>
    </w:pPr>
    <w:r>
      <w:rPr>
        <w:noProof/>
      </w:rPr>
      <w:drawing>
        <wp:anchor distT="0" distB="0" distL="114300" distR="114300" simplePos="0" relativeHeight="251658240" behindDoc="1" locked="0" layoutInCell="1" allowOverlap="1" wp14:anchorId="77F4D943" wp14:editId="551FE64C">
          <wp:simplePos x="0" y="0"/>
          <wp:positionH relativeFrom="column">
            <wp:posOffset>-906780</wp:posOffset>
          </wp:positionH>
          <wp:positionV relativeFrom="paragraph">
            <wp:posOffset>-1349375</wp:posOffset>
          </wp:positionV>
          <wp:extent cx="7864764" cy="10180800"/>
          <wp:effectExtent l="0" t="0" r="3175" b="0"/>
          <wp:wrapNone/>
          <wp:docPr id="46322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22457" name="Picture 46322457"/>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1C9D"/>
    <w:multiLevelType w:val="multilevel"/>
    <w:tmpl w:val="DBC6E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5D5C11"/>
    <w:multiLevelType w:val="multilevel"/>
    <w:tmpl w:val="7E120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37642"/>
    <w:multiLevelType w:val="multilevel"/>
    <w:tmpl w:val="3A96D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D72176"/>
    <w:multiLevelType w:val="hybridMultilevel"/>
    <w:tmpl w:val="2F1EEE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0025C6D"/>
    <w:multiLevelType w:val="multilevel"/>
    <w:tmpl w:val="001A5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4272CE"/>
    <w:multiLevelType w:val="multilevel"/>
    <w:tmpl w:val="2D628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970B12"/>
    <w:multiLevelType w:val="multilevel"/>
    <w:tmpl w:val="EAAA1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2E4418"/>
    <w:multiLevelType w:val="multilevel"/>
    <w:tmpl w:val="35649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701333"/>
    <w:multiLevelType w:val="multilevel"/>
    <w:tmpl w:val="7D803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5D1F70"/>
    <w:multiLevelType w:val="multilevel"/>
    <w:tmpl w:val="83FA7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6556FE"/>
    <w:multiLevelType w:val="multilevel"/>
    <w:tmpl w:val="14149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BD37EB"/>
    <w:multiLevelType w:val="multilevel"/>
    <w:tmpl w:val="059CA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C31118"/>
    <w:multiLevelType w:val="multilevel"/>
    <w:tmpl w:val="E2B85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6F6A49"/>
    <w:multiLevelType w:val="multilevel"/>
    <w:tmpl w:val="95E05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DD667F"/>
    <w:multiLevelType w:val="multilevel"/>
    <w:tmpl w:val="E3BEB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B47AA7"/>
    <w:multiLevelType w:val="multilevel"/>
    <w:tmpl w:val="39DA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662E15"/>
    <w:multiLevelType w:val="multilevel"/>
    <w:tmpl w:val="3D3CB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797B98"/>
    <w:multiLevelType w:val="multilevel"/>
    <w:tmpl w:val="A066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D228C3"/>
    <w:multiLevelType w:val="multilevel"/>
    <w:tmpl w:val="13A0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897D5A"/>
    <w:multiLevelType w:val="multilevel"/>
    <w:tmpl w:val="93A21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E649DA"/>
    <w:multiLevelType w:val="multilevel"/>
    <w:tmpl w:val="E2F45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C55F50"/>
    <w:multiLevelType w:val="multilevel"/>
    <w:tmpl w:val="70A49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D219D3"/>
    <w:multiLevelType w:val="multilevel"/>
    <w:tmpl w:val="B91C0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DA4F1D"/>
    <w:multiLevelType w:val="multilevel"/>
    <w:tmpl w:val="BB02E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7C5D34"/>
    <w:multiLevelType w:val="multilevel"/>
    <w:tmpl w:val="BE426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D80CF5"/>
    <w:multiLevelType w:val="multilevel"/>
    <w:tmpl w:val="AFE69C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5F52E0"/>
    <w:multiLevelType w:val="hybridMultilevel"/>
    <w:tmpl w:val="39F8357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50F34916"/>
    <w:multiLevelType w:val="multilevel"/>
    <w:tmpl w:val="0B168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AC2217"/>
    <w:multiLevelType w:val="multilevel"/>
    <w:tmpl w:val="EB98D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1D549C"/>
    <w:multiLevelType w:val="multilevel"/>
    <w:tmpl w:val="4370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9312C6"/>
    <w:multiLevelType w:val="multilevel"/>
    <w:tmpl w:val="F08C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F66EDD"/>
    <w:multiLevelType w:val="multilevel"/>
    <w:tmpl w:val="AB86A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A0151C"/>
    <w:multiLevelType w:val="multilevel"/>
    <w:tmpl w:val="2D7C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5A1842"/>
    <w:multiLevelType w:val="multilevel"/>
    <w:tmpl w:val="C1E03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468302E"/>
    <w:multiLevelType w:val="multilevel"/>
    <w:tmpl w:val="0C847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8E340B"/>
    <w:multiLevelType w:val="multilevel"/>
    <w:tmpl w:val="A2B46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94D7195"/>
    <w:multiLevelType w:val="multilevel"/>
    <w:tmpl w:val="630C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A4C29A6"/>
    <w:multiLevelType w:val="multilevel"/>
    <w:tmpl w:val="E0E2F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C233AFA"/>
    <w:multiLevelType w:val="multilevel"/>
    <w:tmpl w:val="B1021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FA43316"/>
    <w:multiLevelType w:val="multilevel"/>
    <w:tmpl w:val="46CA1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D07F71"/>
    <w:multiLevelType w:val="multilevel"/>
    <w:tmpl w:val="C24EC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0099602">
    <w:abstractNumId w:val="13"/>
  </w:num>
  <w:num w:numId="2" w16cid:durableId="1110590601">
    <w:abstractNumId w:val="21"/>
  </w:num>
  <w:num w:numId="3" w16cid:durableId="726419201">
    <w:abstractNumId w:val="8"/>
  </w:num>
  <w:num w:numId="4" w16cid:durableId="1950621666">
    <w:abstractNumId w:val="28"/>
  </w:num>
  <w:num w:numId="5" w16cid:durableId="1357928949">
    <w:abstractNumId w:val="6"/>
  </w:num>
  <w:num w:numId="6" w16cid:durableId="720713098">
    <w:abstractNumId w:val="19"/>
  </w:num>
  <w:num w:numId="7" w16cid:durableId="570046481">
    <w:abstractNumId w:val="14"/>
  </w:num>
  <w:num w:numId="8" w16cid:durableId="921528359">
    <w:abstractNumId w:val="1"/>
  </w:num>
  <w:num w:numId="9" w16cid:durableId="1730810230">
    <w:abstractNumId w:val="30"/>
  </w:num>
  <w:num w:numId="10" w16cid:durableId="620503870">
    <w:abstractNumId w:val="11"/>
  </w:num>
  <w:num w:numId="11" w16cid:durableId="1029066843">
    <w:abstractNumId w:val="5"/>
  </w:num>
  <w:num w:numId="12" w16cid:durableId="478040127">
    <w:abstractNumId w:val="33"/>
  </w:num>
  <w:num w:numId="13" w16cid:durableId="1828279260">
    <w:abstractNumId w:val="15"/>
  </w:num>
  <w:num w:numId="14" w16cid:durableId="23529645">
    <w:abstractNumId w:val="37"/>
  </w:num>
  <w:num w:numId="15" w16cid:durableId="736518803">
    <w:abstractNumId w:val="20"/>
  </w:num>
  <w:num w:numId="16" w16cid:durableId="17701341">
    <w:abstractNumId w:val="18"/>
  </w:num>
  <w:num w:numId="17" w16cid:durableId="1360082462">
    <w:abstractNumId w:val="2"/>
  </w:num>
  <w:num w:numId="18" w16cid:durableId="294868782">
    <w:abstractNumId w:val="35"/>
  </w:num>
  <w:num w:numId="19" w16cid:durableId="2010867008">
    <w:abstractNumId w:val="31"/>
  </w:num>
  <w:num w:numId="20" w16cid:durableId="1506476359">
    <w:abstractNumId w:val="39"/>
  </w:num>
  <w:num w:numId="21" w16cid:durableId="1246457731">
    <w:abstractNumId w:val="27"/>
  </w:num>
  <w:num w:numId="22" w16cid:durableId="1233735644">
    <w:abstractNumId w:val="0"/>
  </w:num>
  <w:num w:numId="23" w16cid:durableId="42289471">
    <w:abstractNumId w:val="9"/>
  </w:num>
  <w:num w:numId="24" w16cid:durableId="83960793">
    <w:abstractNumId w:val="34"/>
  </w:num>
  <w:num w:numId="25" w16cid:durableId="1419017481">
    <w:abstractNumId w:val="40"/>
  </w:num>
  <w:num w:numId="26" w16cid:durableId="1732658975">
    <w:abstractNumId w:val="32"/>
  </w:num>
  <w:num w:numId="27" w16cid:durableId="389036858">
    <w:abstractNumId w:val="17"/>
  </w:num>
  <w:num w:numId="28" w16cid:durableId="1913931620">
    <w:abstractNumId w:val="36"/>
  </w:num>
  <w:num w:numId="29" w16cid:durableId="865603527">
    <w:abstractNumId w:val="23"/>
  </w:num>
  <w:num w:numId="30" w16cid:durableId="297539479">
    <w:abstractNumId w:val="25"/>
  </w:num>
  <w:num w:numId="31" w16cid:durableId="200284105">
    <w:abstractNumId w:val="38"/>
  </w:num>
  <w:num w:numId="32" w16cid:durableId="1119447795">
    <w:abstractNumId w:val="22"/>
  </w:num>
  <w:num w:numId="33" w16cid:durableId="239566319">
    <w:abstractNumId w:val="12"/>
  </w:num>
  <w:num w:numId="34" w16cid:durableId="2096659881">
    <w:abstractNumId w:val="4"/>
  </w:num>
  <w:num w:numId="35" w16cid:durableId="1782794782">
    <w:abstractNumId w:val="10"/>
  </w:num>
  <w:num w:numId="36" w16cid:durableId="1825462847">
    <w:abstractNumId w:val="24"/>
  </w:num>
  <w:num w:numId="37" w16cid:durableId="464271807">
    <w:abstractNumId w:val="7"/>
  </w:num>
  <w:num w:numId="38" w16cid:durableId="614405662">
    <w:abstractNumId w:val="16"/>
  </w:num>
  <w:num w:numId="39" w16cid:durableId="1589581932">
    <w:abstractNumId w:val="29"/>
  </w:num>
  <w:num w:numId="40" w16cid:durableId="1244684083">
    <w:abstractNumId w:val="3"/>
  </w:num>
  <w:num w:numId="41" w16cid:durableId="102833920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MjA0sbQ0NTSxMDBU0lEKTi0uzszPAykwrAUAWC9Q2SwAAAA="/>
  </w:docVars>
  <w:rsids>
    <w:rsidRoot w:val="00541EC0"/>
    <w:rsid w:val="0008042B"/>
    <w:rsid w:val="000F385C"/>
    <w:rsid w:val="00135F0B"/>
    <w:rsid w:val="00385102"/>
    <w:rsid w:val="003F468C"/>
    <w:rsid w:val="00405166"/>
    <w:rsid w:val="00541EC0"/>
    <w:rsid w:val="006B6A2A"/>
    <w:rsid w:val="0072301B"/>
    <w:rsid w:val="009F4A1E"/>
    <w:rsid w:val="00D70D90"/>
    <w:rsid w:val="00E47F61"/>
    <w:rsid w:val="00EA7CE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913AE7"/>
  <w15:chartTrackingRefBased/>
  <w15:docId w15:val="{4E704E92-E6D0-494A-8FD4-957457970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5">
    <w:name w:val="Grid Table 4 Accent 5"/>
    <w:basedOn w:val="TableNormal"/>
    <w:uiPriority w:val="49"/>
    <w:rsid w:val="00EA7CEA"/>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eGrid">
    <w:name w:val="Table Grid"/>
    <w:basedOn w:val="TableNormal"/>
    <w:uiPriority w:val="59"/>
    <w:rsid w:val="004051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46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468C"/>
  </w:style>
  <w:style w:type="paragraph" w:styleId="Footer">
    <w:name w:val="footer"/>
    <w:basedOn w:val="Normal"/>
    <w:link w:val="FooterChar"/>
    <w:uiPriority w:val="99"/>
    <w:unhideWhenUsed/>
    <w:rsid w:val="003F46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4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6011229">
      <w:bodyDiv w:val="1"/>
      <w:marLeft w:val="0"/>
      <w:marRight w:val="0"/>
      <w:marTop w:val="0"/>
      <w:marBottom w:val="0"/>
      <w:divBdr>
        <w:top w:val="none" w:sz="0" w:space="0" w:color="auto"/>
        <w:left w:val="none" w:sz="0" w:space="0" w:color="auto"/>
        <w:bottom w:val="none" w:sz="0" w:space="0" w:color="auto"/>
        <w:right w:val="none" w:sz="0" w:space="0" w:color="auto"/>
      </w:divBdr>
      <w:divsChild>
        <w:div w:id="1973903135">
          <w:marLeft w:val="0"/>
          <w:marRight w:val="0"/>
          <w:marTop w:val="0"/>
          <w:marBottom w:val="0"/>
          <w:divBdr>
            <w:top w:val="none" w:sz="0" w:space="0" w:color="auto"/>
            <w:left w:val="none" w:sz="0" w:space="0" w:color="auto"/>
            <w:bottom w:val="none" w:sz="0" w:space="0" w:color="auto"/>
            <w:right w:val="none" w:sz="0" w:space="0" w:color="auto"/>
          </w:divBdr>
          <w:divsChild>
            <w:div w:id="1578056618">
              <w:marLeft w:val="0"/>
              <w:marRight w:val="0"/>
              <w:marTop w:val="0"/>
              <w:marBottom w:val="0"/>
              <w:divBdr>
                <w:top w:val="none" w:sz="0" w:space="0" w:color="auto"/>
                <w:left w:val="none" w:sz="0" w:space="0" w:color="auto"/>
                <w:bottom w:val="none" w:sz="0" w:space="0" w:color="auto"/>
                <w:right w:val="none" w:sz="0" w:space="0" w:color="auto"/>
              </w:divBdr>
              <w:divsChild>
                <w:div w:id="714161769">
                  <w:marLeft w:val="0"/>
                  <w:marRight w:val="0"/>
                  <w:marTop w:val="0"/>
                  <w:marBottom w:val="0"/>
                  <w:divBdr>
                    <w:top w:val="none" w:sz="0" w:space="0" w:color="auto"/>
                    <w:left w:val="none" w:sz="0" w:space="0" w:color="auto"/>
                    <w:bottom w:val="none" w:sz="0" w:space="0" w:color="auto"/>
                    <w:right w:val="none" w:sz="0" w:space="0" w:color="auto"/>
                  </w:divBdr>
                  <w:divsChild>
                    <w:div w:id="1695765564">
                      <w:marLeft w:val="0"/>
                      <w:marRight w:val="0"/>
                      <w:marTop w:val="0"/>
                      <w:marBottom w:val="0"/>
                      <w:divBdr>
                        <w:top w:val="none" w:sz="0" w:space="0" w:color="auto"/>
                        <w:left w:val="none" w:sz="0" w:space="0" w:color="auto"/>
                        <w:bottom w:val="none" w:sz="0" w:space="0" w:color="auto"/>
                        <w:right w:val="none" w:sz="0" w:space="0" w:color="auto"/>
                      </w:divBdr>
                      <w:divsChild>
                        <w:div w:id="1596551275">
                          <w:marLeft w:val="0"/>
                          <w:marRight w:val="0"/>
                          <w:marTop w:val="0"/>
                          <w:marBottom w:val="0"/>
                          <w:divBdr>
                            <w:top w:val="none" w:sz="0" w:space="0" w:color="auto"/>
                            <w:left w:val="none" w:sz="0" w:space="0" w:color="auto"/>
                            <w:bottom w:val="none" w:sz="0" w:space="0" w:color="auto"/>
                            <w:right w:val="none" w:sz="0" w:space="0" w:color="auto"/>
                          </w:divBdr>
                          <w:divsChild>
                            <w:div w:id="550776695">
                              <w:marLeft w:val="300"/>
                              <w:marRight w:val="0"/>
                              <w:marTop w:val="0"/>
                              <w:marBottom w:val="0"/>
                              <w:divBdr>
                                <w:top w:val="none" w:sz="0" w:space="0" w:color="auto"/>
                                <w:left w:val="none" w:sz="0" w:space="0" w:color="auto"/>
                                <w:bottom w:val="none" w:sz="0" w:space="0" w:color="auto"/>
                                <w:right w:val="none" w:sz="0" w:space="0" w:color="auto"/>
                              </w:divBdr>
                            </w:div>
                            <w:div w:id="202333313">
                              <w:marLeft w:val="300"/>
                              <w:marRight w:val="0"/>
                              <w:marTop w:val="0"/>
                              <w:marBottom w:val="0"/>
                              <w:divBdr>
                                <w:top w:val="none" w:sz="0" w:space="0" w:color="auto"/>
                                <w:left w:val="none" w:sz="0" w:space="0" w:color="auto"/>
                                <w:bottom w:val="none" w:sz="0" w:space="0" w:color="auto"/>
                                <w:right w:val="none" w:sz="0" w:space="0" w:color="auto"/>
                              </w:divBdr>
                            </w:div>
                            <w:div w:id="1681355096">
                              <w:marLeft w:val="300"/>
                              <w:marRight w:val="0"/>
                              <w:marTop w:val="0"/>
                              <w:marBottom w:val="0"/>
                              <w:divBdr>
                                <w:top w:val="none" w:sz="0" w:space="0" w:color="auto"/>
                                <w:left w:val="none" w:sz="0" w:space="0" w:color="auto"/>
                                <w:bottom w:val="none" w:sz="0" w:space="0" w:color="auto"/>
                                <w:right w:val="none" w:sz="0" w:space="0" w:color="auto"/>
                              </w:divBdr>
                            </w:div>
                            <w:div w:id="1588885515">
                              <w:marLeft w:val="300"/>
                              <w:marRight w:val="0"/>
                              <w:marTop w:val="0"/>
                              <w:marBottom w:val="0"/>
                              <w:divBdr>
                                <w:top w:val="none" w:sz="0" w:space="0" w:color="auto"/>
                                <w:left w:val="none" w:sz="0" w:space="0" w:color="auto"/>
                                <w:bottom w:val="none" w:sz="0" w:space="0" w:color="auto"/>
                                <w:right w:val="none" w:sz="0" w:space="0" w:color="auto"/>
                              </w:divBdr>
                            </w:div>
                          </w:divsChild>
                        </w:div>
                        <w:div w:id="1566800581">
                          <w:marLeft w:val="300"/>
                          <w:marRight w:val="0"/>
                          <w:marTop w:val="0"/>
                          <w:marBottom w:val="0"/>
                          <w:divBdr>
                            <w:top w:val="none" w:sz="0" w:space="0" w:color="auto"/>
                            <w:left w:val="none" w:sz="0" w:space="0" w:color="auto"/>
                            <w:bottom w:val="none" w:sz="0" w:space="0" w:color="auto"/>
                            <w:right w:val="none" w:sz="0" w:space="0" w:color="auto"/>
                          </w:divBdr>
                        </w:div>
                      </w:divsChild>
                    </w:div>
                    <w:div w:id="849760327">
                      <w:marLeft w:val="0"/>
                      <w:marRight w:val="0"/>
                      <w:marTop w:val="0"/>
                      <w:marBottom w:val="0"/>
                      <w:divBdr>
                        <w:top w:val="none" w:sz="0" w:space="0" w:color="auto"/>
                        <w:left w:val="none" w:sz="0" w:space="0" w:color="auto"/>
                        <w:bottom w:val="none" w:sz="0" w:space="0" w:color="auto"/>
                        <w:right w:val="none" w:sz="0" w:space="0" w:color="auto"/>
                      </w:divBdr>
                    </w:div>
                    <w:div w:id="1157917106">
                      <w:marLeft w:val="0"/>
                      <w:marRight w:val="0"/>
                      <w:marTop w:val="0"/>
                      <w:marBottom w:val="0"/>
                      <w:divBdr>
                        <w:top w:val="none" w:sz="0" w:space="0" w:color="auto"/>
                        <w:left w:val="none" w:sz="0" w:space="0" w:color="auto"/>
                        <w:bottom w:val="none" w:sz="0" w:space="0" w:color="auto"/>
                        <w:right w:val="none" w:sz="0" w:space="0" w:color="auto"/>
                      </w:divBdr>
                    </w:div>
                    <w:div w:id="172013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18</Pages>
  <Words>6734</Words>
  <Characters>38389</Characters>
  <Application>Microsoft Office Word</Application>
  <DocSecurity>0</DocSecurity>
  <Lines>319</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DUBE, BRANDON (Student)</dc:creator>
  <cp:keywords/>
  <dc:description/>
  <cp:lastModifiedBy>Vaibhav Joshi</cp:lastModifiedBy>
  <cp:revision>4</cp:revision>
  <dcterms:created xsi:type="dcterms:W3CDTF">2025-07-06T14:04:00Z</dcterms:created>
  <dcterms:modified xsi:type="dcterms:W3CDTF">2025-07-20T14:03:00Z</dcterms:modified>
</cp:coreProperties>
</file>